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F" w:rsidRPr="003D47EF" w:rsidRDefault="003D47EF" w:rsidP="003D47EF">
      <w:pPr>
        <w:ind w:left="4395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3D47EF">
        <w:rPr>
          <w:rFonts w:eastAsia="Times New Roman" w:cs="Times New Roman"/>
          <w:noProof/>
          <w:sz w:val="28"/>
          <w:szCs w:val="28"/>
          <w:lang w:eastAsia="ru-RU"/>
        </w:rPr>
        <w:t>УТВЕРЖДЕНО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решением очередного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Общего собрания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A62AC8">
        <w:rPr>
          <w:rFonts w:eastAsia="Times New Roman" w:cs="Times New Roman"/>
          <w:bCs/>
          <w:sz w:val="28"/>
          <w:szCs w:val="28"/>
          <w:lang w:eastAsia="ru-RU"/>
        </w:rPr>
        <w:t xml:space="preserve">членов  </w:t>
      </w:r>
      <w:r w:rsidR="00836116" w:rsidRPr="00A62AC8">
        <w:rPr>
          <w:rFonts w:eastAsia="Times New Roman" w:cs="Times New Roman"/>
          <w:bCs/>
          <w:sz w:val="28"/>
          <w:szCs w:val="28"/>
          <w:lang w:eastAsia="ru-RU"/>
        </w:rPr>
        <w:t>саморегулируемой организации</w:t>
      </w:r>
    </w:p>
    <w:p w:rsidR="003D47EF" w:rsidRPr="003D47EF" w:rsidRDefault="00A11FAE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от 04 апреля</w:t>
      </w:r>
      <w:r w:rsidR="00EC1C1B">
        <w:rPr>
          <w:rFonts w:eastAsia="Times New Roman" w:cs="Times New Roman"/>
          <w:bCs/>
          <w:sz w:val="28"/>
          <w:szCs w:val="28"/>
          <w:lang w:eastAsia="ru-RU"/>
        </w:rPr>
        <w:t xml:space="preserve"> 2017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года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протокол № 22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D47EF"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В.Ч. Кан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9C28BF" w:rsidRDefault="009C28BF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D61E1C" w:rsidRPr="00D61E1C" w:rsidRDefault="00D61E1C" w:rsidP="00D61E1C">
      <w:pPr>
        <w:ind w:right="-1"/>
        <w:jc w:val="center"/>
        <w:textAlignment w:val="top"/>
        <w:rPr>
          <w:rFonts w:eastAsia="Times New Roman" w:cs="Times New Roman"/>
          <w:b/>
          <w:sz w:val="40"/>
          <w:szCs w:val="40"/>
          <w:lang w:eastAsia="ru-RU"/>
        </w:rPr>
      </w:pPr>
      <w:bookmarkStart w:id="0" w:name="_Toc410114441"/>
      <w:r w:rsidRPr="00D61E1C">
        <w:rPr>
          <w:rFonts w:eastAsia="Times New Roman" w:cs="Times New Roman"/>
          <w:b/>
          <w:sz w:val="40"/>
          <w:szCs w:val="40"/>
          <w:lang w:eastAsia="ru-RU"/>
        </w:rPr>
        <w:t>ПОЛОЖЕНИЕ</w:t>
      </w:r>
      <w:bookmarkEnd w:id="0"/>
      <w:r w:rsidRPr="00D61E1C">
        <w:rPr>
          <w:rFonts w:eastAsia="Times New Roman" w:cs="Times New Roman"/>
          <w:b/>
          <w:color w:val="FF0000"/>
          <w:sz w:val="40"/>
          <w:szCs w:val="40"/>
          <w:lang w:eastAsia="ru-RU"/>
        </w:rPr>
        <w:t xml:space="preserve"> </w:t>
      </w:r>
      <w:bookmarkStart w:id="1" w:name="_GoBack"/>
      <w:bookmarkEnd w:id="1"/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D61E1C" w:rsidRPr="00D61E1C" w:rsidRDefault="006D52A7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sz w:val="32"/>
          <w:szCs w:val="32"/>
          <w:lang w:eastAsia="ar-SA"/>
        </w:rPr>
        <w:t xml:space="preserve">о </w:t>
      </w:r>
      <w:r w:rsidR="00836116">
        <w:rPr>
          <w:rFonts w:eastAsia="Times New Roman" w:cs="Times New Roman"/>
          <w:b/>
          <w:bCs/>
          <w:sz w:val="32"/>
          <w:szCs w:val="32"/>
          <w:lang w:eastAsia="ar-SA"/>
        </w:rPr>
        <w:t xml:space="preserve">мерах дисциплинарного воздействия </w:t>
      </w:r>
      <w:r w:rsidR="00D61E1C"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Союза</w:t>
      </w:r>
    </w:p>
    <w:p w:rsidR="00D61E1C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281224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саморегулируемой организации</w:t>
      </w:r>
    </w:p>
    <w:p w:rsidR="00911B30" w:rsidRPr="000C3754" w:rsidRDefault="00911B30" w:rsidP="004C2117">
      <w:pPr>
        <w:jc w:val="center"/>
        <w:rPr>
          <w:sz w:val="28"/>
          <w:szCs w:val="36"/>
        </w:rPr>
      </w:pPr>
    </w:p>
    <w:p w:rsidR="00EB4DBE" w:rsidRPr="00D61E1C" w:rsidRDefault="00836116" w:rsidP="00D61E1C">
      <w:pPr>
        <w:suppressAutoHyphens/>
        <w:jc w:val="center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Cs/>
          <w:szCs w:val="24"/>
          <w:lang w:eastAsia="ar-SA"/>
        </w:rPr>
        <w:t>(Положение о мерах дисциплинарного воздействия СРО</w:t>
      </w:r>
      <w:r w:rsidR="00EB4DBE" w:rsidRPr="00D61E1C">
        <w:rPr>
          <w:rFonts w:eastAsia="Times New Roman" w:cs="Times New Roman"/>
          <w:bCs/>
          <w:szCs w:val="24"/>
          <w:lang w:eastAsia="ar-SA"/>
        </w:rPr>
        <w:t>)</w:t>
      </w:r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281224" w:rsidRPr="00D61E1C" w:rsidRDefault="00281224" w:rsidP="004C2117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 xml:space="preserve">(Редакция № </w:t>
      </w:r>
      <w:r w:rsidR="00D61E1C" w:rsidRPr="00D61E1C">
        <w:rPr>
          <w:rFonts w:eastAsia="Times New Roman" w:cs="Times New Roman"/>
          <w:b/>
          <w:iCs/>
          <w:sz w:val="28"/>
          <w:szCs w:val="28"/>
          <w:lang w:eastAsia="ru-RU"/>
        </w:rPr>
        <w:t>1</w:t>
      </w: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>)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Pr="00F432C6" w:rsidRDefault="00D61E1C" w:rsidP="004C2117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81224" w:rsidRPr="00F432C6">
        <w:rPr>
          <w:sz w:val="28"/>
        </w:rPr>
        <w:t>Краснодар</w:t>
      </w:r>
    </w:p>
    <w:p w:rsidR="000C3754" w:rsidRDefault="000C3754">
      <w:pPr>
        <w:rPr>
          <w:sz w:val="28"/>
        </w:rPr>
      </w:pP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2" w:name="_Toc473296185"/>
      <w:r w:rsidRPr="00A82BDF">
        <w:rPr>
          <w:rStyle w:val="aff2"/>
          <w:rFonts w:cs="Times New Roman"/>
          <w:b/>
        </w:rPr>
        <w:lastRenderedPageBreak/>
        <w:t>О</w:t>
      </w:r>
      <w:r w:rsidR="00A82BDF" w:rsidRPr="00A82BDF">
        <w:rPr>
          <w:rStyle w:val="aff2"/>
          <w:rFonts w:cs="Times New Roman"/>
          <w:b/>
        </w:rPr>
        <w:t>бщие положения</w:t>
      </w:r>
      <w:bookmarkEnd w:id="2"/>
    </w:p>
    <w:p w:rsidR="006D52A7" w:rsidRDefault="00703979" w:rsidP="0070397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bookmarkStart w:id="3" w:name="_Toc473296186"/>
      <w:r>
        <w:rPr>
          <w:rFonts w:cs="Times New Roman"/>
          <w:sz w:val="28"/>
          <w:szCs w:val="28"/>
        </w:rPr>
        <w:t xml:space="preserve">Положение о </w:t>
      </w:r>
      <w:r w:rsidR="00836116">
        <w:rPr>
          <w:rFonts w:cs="Times New Roman"/>
          <w:sz w:val="28"/>
          <w:szCs w:val="28"/>
        </w:rPr>
        <w:t>мерах дисциплинарного воздействия</w:t>
      </w:r>
      <w:r w:rsidR="006D52A7" w:rsidRPr="00703979">
        <w:rPr>
          <w:rFonts w:cs="Times New Roman"/>
          <w:sz w:val="28"/>
          <w:szCs w:val="28"/>
        </w:rPr>
        <w:t xml:space="preserve"> Союза </w:t>
      </w:r>
      <w:r w:rsidRPr="00703979">
        <w:rPr>
          <w:rFonts w:cs="Times New Roman"/>
          <w:sz w:val="28"/>
          <w:szCs w:val="28"/>
        </w:rPr>
        <w:t xml:space="preserve">«Региональное объединение проектировщиков Кубани» саморегулируемая организация (далее - </w:t>
      </w:r>
      <w:r>
        <w:rPr>
          <w:rFonts w:cs="Times New Roman"/>
          <w:sz w:val="28"/>
          <w:szCs w:val="28"/>
        </w:rPr>
        <w:t>Положение</w:t>
      </w:r>
      <w:r w:rsidRPr="00703979">
        <w:rPr>
          <w:rFonts w:cs="Times New Roman"/>
          <w:sz w:val="28"/>
          <w:szCs w:val="28"/>
        </w:rPr>
        <w:t>)</w:t>
      </w:r>
      <w:r w:rsidR="006D52A7" w:rsidRPr="00703979">
        <w:rPr>
          <w:rFonts w:cs="Times New Roman"/>
          <w:sz w:val="28"/>
          <w:szCs w:val="28"/>
        </w:rPr>
        <w:t xml:space="preserve"> разработано в соответствии с Градостроительным кодексом Росси</w:t>
      </w:r>
      <w:r w:rsidR="00836116">
        <w:rPr>
          <w:rFonts w:cs="Times New Roman"/>
          <w:sz w:val="28"/>
          <w:szCs w:val="28"/>
        </w:rPr>
        <w:t>йской Федерации</w:t>
      </w:r>
      <w:r w:rsidR="006D52A7" w:rsidRPr="00703979">
        <w:rPr>
          <w:rFonts w:cs="Times New Roman"/>
          <w:sz w:val="28"/>
          <w:szCs w:val="28"/>
        </w:rPr>
        <w:t xml:space="preserve">, Федеральным </w:t>
      </w:r>
      <w:r w:rsidR="00A96A56">
        <w:rPr>
          <w:rFonts w:cs="Times New Roman"/>
          <w:sz w:val="28"/>
          <w:szCs w:val="28"/>
        </w:rPr>
        <w:t>законом от 01.12.2007</w:t>
      </w:r>
      <w:r w:rsidR="006D52A7" w:rsidRPr="00703979">
        <w:rPr>
          <w:rFonts w:cs="Times New Roman"/>
          <w:sz w:val="28"/>
          <w:szCs w:val="28"/>
        </w:rPr>
        <w:t xml:space="preserve"> № 315-ФЗ «О саморегулируемых организациях», Уставом</w:t>
      </w:r>
      <w:r>
        <w:rPr>
          <w:rFonts w:cs="Times New Roman"/>
          <w:sz w:val="28"/>
          <w:szCs w:val="28"/>
        </w:rPr>
        <w:t xml:space="preserve"> Союза</w:t>
      </w:r>
      <w:r w:rsidR="006D52A7" w:rsidRPr="00703979">
        <w:rPr>
          <w:rFonts w:cs="Times New Roman"/>
          <w:sz w:val="28"/>
          <w:szCs w:val="28"/>
        </w:rPr>
        <w:t xml:space="preserve"> </w:t>
      </w:r>
      <w:r w:rsidRPr="00703979">
        <w:rPr>
          <w:rFonts w:cs="Times New Roman"/>
          <w:sz w:val="28"/>
          <w:szCs w:val="28"/>
        </w:rPr>
        <w:t>«Региональное объединение проектир</w:t>
      </w:r>
      <w:r>
        <w:rPr>
          <w:rFonts w:cs="Times New Roman"/>
          <w:sz w:val="28"/>
          <w:szCs w:val="28"/>
        </w:rPr>
        <w:t xml:space="preserve">овщиков Кубани» саморегулируемой организации </w:t>
      </w:r>
      <w:r w:rsidR="006D52A7" w:rsidRPr="00703979">
        <w:rPr>
          <w:rFonts w:cs="Times New Roman"/>
          <w:sz w:val="28"/>
          <w:szCs w:val="28"/>
        </w:rPr>
        <w:t>(далее – СРО)</w:t>
      </w:r>
      <w:r w:rsidR="0087403A">
        <w:rPr>
          <w:rFonts w:cs="Times New Roman"/>
          <w:sz w:val="28"/>
          <w:szCs w:val="28"/>
        </w:rPr>
        <w:t>, а также внутренними локальными нормативными документами СРО</w:t>
      </w:r>
      <w:r w:rsidR="006D52A7" w:rsidRPr="00703979">
        <w:rPr>
          <w:rFonts w:cs="Times New Roman"/>
          <w:sz w:val="28"/>
          <w:szCs w:val="28"/>
        </w:rPr>
        <w:t>.</w:t>
      </w:r>
    </w:p>
    <w:p w:rsidR="007213CE" w:rsidRDefault="007213CE" w:rsidP="007213C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Настоящее Положение</w:t>
      </w:r>
      <w:r w:rsidRPr="00390B74">
        <w:rPr>
          <w:rFonts w:cs="Times New Roman"/>
          <w:sz w:val="28"/>
          <w:szCs w:val="28"/>
        </w:rPr>
        <w:t xml:space="preserve"> устанавливает перечень мер дисциплинарного в</w:t>
      </w:r>
      <w:r>
        <w:rPr>
          <w:rFonts w:cs="Times New Roman"/>
          <w:sz w:val="28"/>
          <w:szCs w:val="28"/>
        </w:rPr>
        <w:t>оздействия, определяет</w:t>
      </w:r>
      <w:r w:rsidRPr="00390B74">
        <w:rPr>
          <w:rFonts w:cs="Times New Roman"/>
          <w:sz w:val="28"/>
          <w:szCs w:val="28"/>
        </w:rPr>
        <w:t xml:space="preserve"> основания их применения,</w:t>
      </w:r>
      <w:r>
        <w:rPr>
          <w:rFonts w:cs="Times New Roman"/>
          <w:sz w:val="28"/>
          <w:szCs w:val="28"/>
        </w:rPr>
        <w:t xml:space="preserve"> а также устанавливает компетенции специализированного органа СРО – Дисциплинарной комиссии</w:t>
      </w:r>
      <w:r w:rsidR="000721A1">
        <w:rPr>
          <w:rFonts w:cs="Times New Roman"/>
          <w:sz w:val="28"/>
          <w:szCs w:val="28"/>
        </w:rPr>
        <w:t xml:space="preserve"> СРО</w:t>
      </w:r>
      <w:r>
        <w:rPr>
          <w:rFonts w:cs="Times New Roman"/>
          <w:sz w:val="28"/>
          <w:szCs w:val="28"/>
        </w:rPr>
        <w:t xml:space="preserve"> по их рассмотрению.</w:t>
      </w:r>
    </w:p>
    <w:p w:rsidR="00F96251" w:rsidRPr="00F96251" w:rsidRDefault="00F96251" w:rsidP="008F6C35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proofErr w:type="gramStart"/>
      <w:r w:rsidRPr="00F96251">
        <w:rPr>
          <w:rFonts w:cs="Times New Roman"/>
          <w:sz w:val="28"/>
          <w:szCs w:val="28"/>
        </w:rPr>
        <w:t xml:space="preserve">СРО устанавливает и применяет в отношении своих членов меры дисциплинарного воздействия </w:t>
      </w:r>
      <w:r w:rsidR="008F6C35">
        <w:rPr>
          <w:rFonts w:cs="Times New Roman"/>
          <w:sz w:val="28"/>
          <w:szCs w:val="28"/>
        </w:rPr>
        <w:t xml:space="preserve">за </w:t>
      </w:r>
      <w:r w:rsidR="008F6C35" w:rsidRPr="008F6C35">
        <w:rPr>
          <w:rFonts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</w:t>
      </w:r>
      <w:r w:rsidR="008F6C35">
        <w:rPr>
          <w:rFonts w:cs="Times New Roman"/>
          <w:sz w:val="28"/>
          <w:szCs w:val="28"/>
        </w:rPr>
        <w:t>я работ по</w:t>
      </w:r>
      <w:r w:rsidR="008F6C35" w:rsidRPr="008F6C35">
        <w:rPr>
          <w:rFonts w:cs="Times New Roman"/>
          <w:sz w:val="28"/>
          <w:szCs w:val="28"/>
        </w:rPr>
        <w:t xml:space="preserve"> подготовке проектной докуме</w:t>
      </w:r>
      <w:r w:rsidR="008F6C35">
        <w:rPr>
          <w:rFonts w:cs="Times New Roman"/>
          <w:sz w:val="28"/>
          <w:szCs w:val="28"/>
        </w:rPr>
        <w:t xml:space="preserve">нтации, </w:t>
      </w:r>
      <w:r w:rsidR="00A96A56">
        <w:rPr>
          <w:rFonts w:cs="Times New Roman"/>
          <w:sz w:val="28"/>
          <w:szCs w:val="28"/>
        </w:rPr>
        <w:t>утверждё</w:t>
      </w:r>
      <w:r w:rsidR="008F6C35" w:rsidRPr="008F6C35">
        <w:rPr>
          <w:rFonts w:cs="Times New Roman"/>
          <w:sz w:val="28"/>
          <w:szCs w:val="28"/>
        </w:rPr>
        <w:t xml:space="preserve">нных </w:t>
      </w:r>
      <w:r w:rsidR="007213CE">
        <w:rPr>
          <w:rFonts w:cs="Times New Roman"/>
          <w:sz w:val="28"/>
          <w:szCs w:val="28"/>
        </w:rPr>
        <w:t>Национальным</w:t>
      </w:r>
      <w:r w:rsidR="008F6C35" w:rsidRPr="008F6C35">
        <w:rPr>
          <w:rFonts w:cs="Times New Roman"/>
          <w:sz w:val="28"/>
          <w:szCs w:val="28"/>
        </w:rPr>
        <w:t xml:space="preserve"> объединение</w:t>
      </w:r>
      <w:r w:rsidR="007213CE">
        <w:rPr>
          <w:rFonts w:cs="Times New Roman"/>
          <w:sz w:val="28"/>
          <w:szCs w:val="28"/>
        </w:rPr>
        <w:t>м</w:t>
      </w:r>
      <w:r w:rsidR="008F6C35" w:rsidRPr="008F6C35">
        <w:rPr>
          <w:rFonts w:cs="Times New Roman"/>
          <w:sz w:val="28"/>
          <w:szCs w:val="28"/>
        </w:rPr>
        <w:t xml:space="preserve"> изыскателей и проектировщиков,</w:t>
      </w:r>
      <w:r w:rsidR="007213CE">
        <w:rPr>
          <w:rFonts w:cs="Times New Roman"/>
          <w:sz w:val="28"/>
          <w:szCs w:val="28"/>
        </w:rPr>
        <w:t xml:space="preserve"> условий членства в СРО,</w:t>
      </w:r>
      <w:r w:rsidR="008F6C35" w:rsidRPr="008F6C35">
        <w:rPr>
          <w:rFonts w:cs="Times New Roman"/>
          <w:sz w:val="28"/>
          <w:szCs w:val="28"/>
        </w:rPr>
        <w:t xml:space="preserve"> стандартов </w:t>
      </w:r>
      <w:r w:rsidR="007213CE">
        <w:rPr>
          <w:rFonts w:cs="Times New Roman"/>
          <w:sz w:val="28"/>
          <w:szCs w:val="28"/>
        </w:rPr>
        <w:t>СРО</w:t>
      </w:r>
      <w:r w:rsidR="008F6C35" w:rsidRPr="008F6C35">
        <w:rPr>
          <w:rFonts w:cs="Times New Roman"/>
          <w:sz w:val="28"/>
          <w:szCs w:val="28"/>
        </w:rPr>
        <w:t xml:space="preserve"> и</w:t>
      </w:r>
      <w:r w:rsidR="007213CE">
        <w:rPr>
          <w:rFonts w:cs="Times New Roman"/>
          <w:sz w:val="28"/>
          <w:szCs w:val="28"/>
        </w:rPr>
        <w:t xml:space="preserve"> иных</w:t>
      </w:r>
      <w:r w:rsidR="008F6C35" w:rsidRPr="008F6C35">
        <w:rPr>
          <w:rFonts w:cs="Times New Roman"/>
          <w:sz w:val="28"/>
          <w:szCs w:val="28"/>
        </w:rPr>
        <w:t xml:space="preserve"> внутренних документов </w:t>
      </w:r>
      <w:r w:rsidR="007213CE">
        <w:rPr>
          <w:rFonts w:cs="Times New Roman"/>
          <w:sz w:val="28"/>
          <w:szCs w:val="28"/>
        </w:rPr>
        <w:t>СРО</w:t>
      </w:r>
      <w:r w:rsidRPr="00F96251">
        <w:rPr>
          <w:rFonts w:cs="Times New Roman"/>
          <w:sz w:val="28"/>
          <w:szCs w:val="28"/>
        </w:rPr>
        <w:t>.</w:t>
      </w:r>
      <w:proofErr w:type="gramEnd"/>
    </w:p>
    <w:p w:rsidR="00DB578B" w:rsidRPr="00DB578B" w:rsidRDefault="00DB578B" w:rsidP="00DB578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DB578B">
        <w:rPr>
          <w:rFonts w:cs="Times New Roman"/>
          <w:sz w:val="28"/>
          <w:szCs w:val="28"/>
        </w:rPr>
        <w:t>Меры дисциплинарного воздействия в отношении членов СРО  применяются по результатам контрольных проверок членов СРО, в том числе по результатам контрольных проверок, проведенных в ходе рассмотрения жалоб (обращений) на действия</w:t>
      </w:r>
      <w:r>
        <w:rPr>
          <w:rFonts w:cs="Times New Roman"/>
          <w:sz w:val="28"/>
          <w:szCs w:val="28"/>
        </w:rPr>
        <w:t xml:space="preserve"> (бездействие) членов СРО, а также</w:t>
      </w:r>
      <w:r w:rsidRPr="00DB578B">
        <w:rPr>
          <w:rFonts w:cs="Times New Roman"/>
          <w:sz w:val="28"/>
          <w:szCs w:val="28"/>
        </w:rPr>
        <w:t xml:space="preserve"> текущего контроля</w:t>
      </w:r>
      <w:r>
        <w:rPr>
          <w:rFonts w:cs="Times New Roman"/>
          <w:sz w:val="28"/>
          <w:szCs w:val="28"/>
        </w:rPr>
        <w:t xml:space="preserve"> членов СРО</w:t>
      </w:r>
      <w:r w:rsidRPr="00DB578B">
        <w:rPr>
          <w:rFonts w:cs="Times New Roman"/>
          <w:sz w:val="28"/>
          <w:szCs w:val="28"/>
        </w:rPr>
        <w:t>.</w:t>
      </w:r>
    </w:p>
    <w:p w:rsidR="00DB578B" w:rsidRPr="00DB578B" w:rsidRDefault="00DB578B" w:rsidP="00DB578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DB578B">
        <w:rPr>
          <w:rFonts w:cs="Times New Roman"/>
          <w:sz w:val="28"/>
          <w:szCs w:val="28"/>
        </w:rPr>
        <w:t>Настоящее Положение является локальным нормативным документом СРО,  обязательным для исполнения</w:t>
      </w:r>
      <w:r w:rsidR="00516A2C">
        <w:rPr>
          <w:rFonts w:cs="Times New Roman"/>
          <w:sz w:val="28"/>
          <w:szCs w:val="28"/>
        </w:rPr>
        <w:t xml:space="preserve"> органами СРО, сотрудниками СРО, а также юридическими</w:t>
      </w:r>
      <w:r w:rsidRPr="00DB578B">
        <w:rPr>
          <w:rFonts w:cs="Times New Roman"/>
          <w:sz w:val="28"/>
          <w:szCs w:val="28"/>
        </w:rPr>
        <w:t xml:space="preserve"> лиц</w:t>
      </w:r>
      <w:r w:rsidR="00516A2C">
        <w:rPr>
          <w:rFonts w:cs="Times New Roman"/>
          <w:sz w:val="28"/>
          <w:szCs w:val="28"/>
        </w:rPr>
        <w:t>ами и индивидуальными предпринимателями, являющимися</w:t>
      </w:r>
      <w:r w:rsidRPr="00DB578B">
        <w:rPr>
          <w:rFonts w:cs="Times New Roman"/>
          <w:sz w:val="28"/>
          <w:szCs w:val="28"/>
        </w:rPr>
        <w:t xml:space="preserve"> членами СРО.</w:t>
      </w:r>
    </w:p>
    <w:bookmarkEnd w:id="3"/>
    <w:p w:rsidR="00281224" w:rsidRPr="00A82BDF" w:rsidRDefault="00516A2C" w:rsidP="00097B8D">
      <w:pPr>
        <w:pStyle w:val="1"/>
        <w:rPr>
          <w:rStyle w:val="aff2"/>
          <w:rFonts w:cs="Times New Roman"/>
          <w:b/>
        </w:rPr>
      </w:pPr>
      <w:r>
        <w:rPr>
          <w:rStyle w:val="aff2"/>
          <w:rFonts w:cs="Times New Roman"/>
          <w:b/>
        </w:rPr>
        <w:t>Меры дисциплинарного воздействия СРО</w:t>
      </w:r>
    </w:p>
    <w:p w:rsidR="00127553" w:rsidRDefault="00127553" w:rsidP="00127553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Мерами</w:t>
      </w:r>
      <w:r w:rsidRPr="00127553">
        <w:rPr>
          <w:rFonts w:cs="Times New Roman"/>
          <w:color w:val="000000"/>
          <w:sz w:val="28"/>
          <w:szCs w:val="28"/>
        </w:rPr>
        <w:t xml:space="preserve"> дисциплинарного воздействия, применяемые</w:t>
      </w:r>
      <w:r>
        <w:rPr>
          <w:rFonts w:cs="Times New Roman"/>
          <w:color w:val="000000"/>
          <w:sz w:val="28"/>
          <w:szCs w:val="28"/>
        </w:rPr>
        <w:t xml:space="preserve"> в отношении членов СРО</w:t>
      </w:r>
      <w:r w:rsidRPr="00127553">
        <w:rPr>
          <w:rFonts w:cs="Times New Roman"/>
          <w:color w:val="000000"/>
          <w:sz w:val="28"/>
          <w:szCs w:val="28"/>
        </w:rPr>
        <w:t xml:space="preserve"> на основании </w:t>
      </w:r>
      <w:r>
        <w:rPr>
          <w:rFonts w:cs="Times New Roman"/>
          <w:color w:val="000000"/>
          <w:sz w:val="28"/>
          <w:szCs w:val="28"/>
        </w:rPr>
        <w:t>решения Дисциплинарной комиссии СРО являются:</w:t>
      </w:r>
    </w:p>
    <w:p w:rsidR="00A52A36" w:rsidRPr="00A52A36" w:rsidRDefault="001762BB" w:rsidP="0091334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</w:t>
      </w:r>
      <w:r w:rsidR="00A52A36" w:rsidRPr="00A52A36">
        <w:rPr>
          <w:rFonts w:cs="Times New Roman"/>
          <w:color w:val="000000"/>
          <w:sz w:val="28"/>
          <w:szCs w:val="28"/>
        </w:rPr>
        <w:t xml:space="preserve">ынесение предписания об обязательном устранении членом СРО выявленных нарушений в установленные сроки; </w:t>
      </w:r>
    </w:p>
    <w:p w:rsidR="00A52A36" w:rsidRPr="00A52A36" w:rsidRDefault="001762BB" w:rsidP="0091334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</w:t>
      </w:r>
      <w:r w:rsidR="00A52A36" w:rsidRPr="00A52A36">
        <w:rPr>
          <w:rFonts w:cs="Times New Roman"/>
          <w:color w:val="000000"/>
          <w:sz w:val="28"/>
          <w:szCs w:val="28"/>
        </w:rPr>
        <w:t>ынесение члену СРО предупреждения;</w:t>
      </w:r>
    </w:p>
    <w:p w:rsidR="001762BB" w:rsidRPr="001762BB" w:rsidRDefault="001762BB" w:rsidP="0091334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1762BB">
        <w:rPr>
          <w:rFonts w:cs="Times New Roman"/>
          <w:color w:val="000000"/>
          <w:sz w:val="28"/>
          <w:szCs w:val="28"/>
        </w:rPr>
        <w:t xml:space="preserve">Приостановление права члена </w:t>
      </w:r>
      <w:r>
        <w:rPr>
          <w:rFonts w:cs="Times New Roman"/>
          <w:color w:val="000000"/>
          <w:sz w:val="28"/>
          <w:szCs w:val="28"/>
        </w:rPr>
        <w:t>СРО</w:t>
      </w:r>
      <w:r w:rsidRPr="001762BB">
        <w:rPr>
          <w:rFonts w:cs="Times New Roman"/>
          <w:color w:val="000000"/>
          <w:sz w:val="28"/>
          <w:szCs w:val="28"/>
        </w:rPr>
        <w:t xml:space="preserve"> осуществлять подготовку проектной документации;</w:t>
      </w:r>
    </w:p>
    <w:p w:rsidR="00A52A36" w:rsidRPr="001762BB" w:rsidRDefault="001762BB" w:rsidP="0091334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</w:t>
      </w:r>
      <w:r w:rsidRPr="001762BB">
        <w:rPr>
          <w:rFonts w:cs="Times New Roman"/>
          <w:color w:val="000000"/>
          <w:sz w:val="28"/>
          <w:szCs w:val="28"/>
        </w:rPr>
        <w:t xml:space="preserve">екомендация об исключении лица из членов </w:t>
      </w:r>
      <w:r>
        <w:rPr>
          <w:rFonts w:cs="Times New Roman"/>
          <w:color w:val="000000"/>
          <w:sz w:val="28"/>
          <w:szCs w:val="28"/>
        </w:rPr>
        <w:t>СРО</w:t>
      </w:r>
      <w:r w:rsidRPr="001762BB">
        <w:rPr>
          <w:rFonts w:cs="Times New Roman"/>
          <w:color w:val="000000"/>
          <w:sz w:val="28"/>
          <w:szCs w:val="28"/>
        </w:rPr>
        <w:t>, п</w:t>
      </w:r>
      <w:r w:rsidR="00A3411E">
        <w:rPr>
          <w:rFonts w:cs="Times New Roman"/>
          <w:color w:val="000000"/>
          <w:sz w:val="28"/>
          <w:szCs w:val="28"/>
        </w:rPr>
        <w:t>одлежащая рассмотрению</w:t>
      </w:r>
      <w:r w:rsidRPr="001762B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Советом СРО</w:t>
      </w:r>
      <w:r w:rsidR="006308AD">
        <w:rPr>
          <w:rFonts w:cs="Times New Roman"/>
          <w:color w:val="000000"/>
          <w:sz w:val="28"/>
          <w:szCs w:val="28"/>
        </w:rPr>
        <w:t>.</w:t>
      </w:r>
    </w:p>
    <w:p w:rsidR="0091334E" w:rsidRDefault="0091334E" w:rsidP="0091334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Предписание</w:t>
      </w:r>
      <w:r w:rsidRPr="0091334E">
        <w:rPr>
          <w:rFonts w:cs="Times New Roman"/>
          <w:color w:val="000000"/>
          <w:sz w:val="28"/>
          <w:szCs w:val="28"/>
        </w:rPr>
        <w:t xml:space="preserve"> об обязательном устранении членом СРО выявленных нарушений в установленные сроки</w:t>
      </w:r>
      <w:r>
        <w:rPr>
          <w:rFonts w:cs="Times New Roman"/>
          <w:color w:val="000000"/>
          <w:sz w:val="28"/>
          <w:szCs w:val="28"/>
        </w:rPr>
        <w:t>.</w:t>
      </w:r>
    </w:p>
    <w:p w:rsidR="00B90423" w:rsidRPr="00B90423" w:rsidRDefault="00B90423" w:rsidP="0091334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B90423">
        <w:rPr>
          <w:rFonts w:cs="Times New Roman"/>
          <w:color w:val="000000"/>
          <w:sz w:val="28"/>
          <w:szCs w:val="28"/>
        </w:rPr>
        <w:t>Мера дисциплинарного воздействия в виде Предписания об обязательном устранении</w:t>
      </w:r>
      <w:r>
        <w:rPr>
          <w:rFonts w:cs="Times New Roman"/>
          <w:color w:val="000000"/>
          <w:sz w:val="28"/>
          <w:szCs w:val="28"/>
        </w:rPr>
        <w:t xml:space="preserve"> членом СРО</w:t>
      </w:r>
      <w:r w:rsidRPr="00B90423">
        <w:rPr>
          <w:rFonts w:cs="Times New Roman"/>
          <w:color w:val="000000"/>
          <w:sz w:val="28"/>
          <w:szCs w:val="28"/>
        </w:rPr>
        <w:t xml:space="preserve"> выявленных нарушений </w:t>
      </w:r>
      <w:r w:rsidR="0091334E">
        <w:rPr>
          <w:rFonts w:cs="Times New Roman"/>
          <w:color w:val="000000"/>
          <w:sz w:val="28"/>
          <w:szCs w:val="28"/>
        </w:rPr>
        <w:t xml:space="preserve">в установленные сроки </w:t>
      </w:r>
      <w:r w:rsidRPr="00B90423">
        <w:rPr>
          <w:rFonts w:cs="Times New Roman"/>
          <w:color w:val="000000"/>
          <w:sz w:val="28"/>
          <w:szCs w:val="28"/>
        </w:rPr>
        <w:t>применя</w:t>
      </w:r>
      <w:r>
        <w:rPr>
          <w:rFonts w:cs="Times New Roman"/>
          <w:color w:val="000000"/>
          <w:sz w:val="28"/>
          <w:szCs w:val="28"/>
        </w:rPr>
        <w:t>ется Дисциплинарной комиссией</w:t>
      </w:r>
      <w:r w:rsidR="0091334E">
        <w:rPr>
          <w:rFonts w:cs="Times New Roman"/>
          <w:color w:val="000000"/>
          <w:sz w:val="28"/>
          <w:szCs w:val="28"/>
        </w:rPr>
        <w:t xml:space="preserve"> СРО</w:t>
      </w:r>
      <w:r>
        <w:rPr>
          <w:rFonts w:cs="Times New Roman"/>
          <w:color w:val="000000"/>
          <w:sz w:val="28"/>
          <w:szCs w:val="28"/>
        </w:rPr>
        <w:t xml:space="preserve"> к</w:t>
      </w:r>
      <w:r w:rsidRPr="00B90423">
        <w:rPr>
          <w:rFonts w:cs="Times New Roman"/>
          <w:color w:val="000000"/>
          <w:sz w:val="28"/>
          <w:szCs w:val="28"/>
        </w:rPr>
        <w:t xml:space="preserve"> члену СРО в случае выявления в ходе </w:t>
      </w:r>
      <w:r>
        <w:rPr>
          <w:rFonts w:cs="Times New Roman"/>
          <w:color w:val="000000"/>
          <w:sz w:val="28"/>
          <w:szCs w:val="28"/>
        </w:rPr>
        <w:t>контрольных мероприятий</w:t>
      </w:r>
      <w:r w:rsidRPr="00B90423">
        <w:rPr>
          <w:rFonts w:cs="Times New Roman"/>
          <w:color w:val="000000"/>
          <w:sz w:val="28"/>
          <w:szCs w:val="28"/>
        </w:rPr>
        <w:t xml:space="preserve"> устранимых в </w:t>
      </w:r>
      <w:r w:rsidRPr="00B90423">
        <w:rPr>
          <w:rFonts w:cs="Times New Roman"/>
          <w:color w:val="000000"/>
          <w:sz w:val="28"/>
          <w:szCs w:val="28"/>
        </w:rPr>
        <w:lastRenderedPageBreak/>
        <w:t>разумные сроки нарушений</w:t>
      </w:r>
      <w:r w:rsidR="002D160E">
        <w:rPr>
          <w:rFonts w:cs="Times New Roman"/>
          <w:color w:val="000000"/>
          <w:sz w:val="28"/>
          <w:szCs w:val="28"/>
        </w:rPr>
        <w:t>, допущенных членом СРО.</w:t>
      </w:r>
    </w:p>
    <w:p w:rsidR="00B90423" w:rsidRPr="0091334E" w:rsidRDefault="00B90423" w:rsidP="0091334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91334E">
        <w:rPr>
          <w:rFonts w:cs="Times New Roman"/>
          <w:color w:val="000000"/>
          <w:sz w:val="28"/>
          <w:szCs w:val="28"/>
        </w:rPr>
        <w:t>Предписание оформляется в виде отдельного документа, в котором указываются выявленные нарушения со ссылкой на соответствующую норму и сроки их устранения. Срок исполнения П</w:t>
      </w:r>
      <w:r w:rsidR="00F738D9">
        <w:rPr>
          <w:rFonts w:cs="Times New Roman"/>
          <w:color w:val="000000"/>
          <w:sz w:val="28"/>
          <w:szCs w:val="28"/>
        </w:rPr>
        <w:t>р</w:t>
      </w:r>
      <w:r w:rsidR="00A96A56">
        <w:rPr>
          <w:rFonts w:cs="Times New Roman"/>
          <w:color w:val="000000"/>
          <w:sz w:val="28"/>
          <w:szCs w:val="28"/>
        </w:rPr>
        <w:t>едписания не может превышать трё</w:t>
      </w:r>
      <w:r w:rsidR="00F738D9">
        <w:rPr>
          <w:rFonts w:cs="Times New Roman"/>
          <w:color w:val="000000"/>
          <w:sz w:val="28"/>
          <w:szCs w:val="28"/>
        </w:rPr>
        <w:t>х</w:t>
      </w:r>
      <w:r w:rsidRPr="0091334E">
        <w:rPr>
          <w:rFonts w:cs="Times New Roman"/>
          <w:color w:val="000000"/>
          <w:sz w:val="28"/>
          <w:szCs w:val="28"/>
        </w:rPr>
        <w:t xml:space="preserve"> месяцев с момента его выдачи.</w:t>
      </w:r>
    </w:p>
    <w:p w:rsidR="00B90423" w:rsidRPr="0091334E" w:rsidRDefault="00B90423" w:rsidP="0091334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91334E">
        <w:rPr>
          <w:rFonts w:cs="Times New Roman"/>
          <w:color w:val="000000"/>
          <w:sz w:val="28"/>
          <w:szCs w:val="28"/>
        </w:rPr>
        <w:t>В исключительных случаях, срок действия Предписания может быть однократно продлен Дисциплинарной комиссией на срок не более чем на 30 (Тридцать) календарных дней, при условии заблаговременного предос</w:t>
      </w:r>
      <w:r w:rsidR="005C2334">
        <w:rPr>
          <w:rFonts w:cs="Times New Roman"/>
          <w:color w:val="000000"/>
          <w:sz w:val="28"/>
          <w:szCs w:val="28"/>
        </w:rPr>
        <w:t>тавления в СРО лицом, в адрес которого выдано</w:t>
      </w:r>
      <w:r w:rsidRPr="0091334E">
        <w:rPr>
          <w:rFonts w:cs="Times New Roman"/>
          <w:color w:val="000000"/>
          <w:sz w:val="28"/>
          <w:szCs w:val="28"/>
        </w:rPr>
        <w:t xml:space="preserve"> Предписание, письменного ходатайства с обо</w:t>
      </w:r>
      <w:r w:rsidR="00F738D9">
        <w:rPr>
          <w:rFonts w:cs="Times New Roman"/>
          <w:color w:val="000000"/>
          <w:sz w:val="28"/>
          <w:szCs w:val="28"/>
        </w:rPr>
        <w:t>снованием уважительности причин</w:t>
      </w:r>
      <w:r w:rsidRPr="0091334E">
        <w:rPr>
          <w:rFonts w:cs="Times New Roman"/>
          <w:color w:val="000000"/>
          <w:sz w:val="28"/>
          <w:szCs w:val="28"/>
        </w:rPr>
        <w:t xml:space="preserve"> невыполнения Предписания в установленные сроки. Решение о продлении, либо отказе в продлении предписания, принимается Дисциплинарной комиссией в течении </w:t>
      </w:r>
      <w:r w:rsidR="005C2334">
        <w:rPr>
          <w:rFonts w:cs="Times New Roman"/>
          <w:color w:val="000000"/>
          <w:sz w:val="28"/>
          <w:szCs w:val="28"/>
        </w:rPr>
        <w:t>10 (десяти</w:t>
      </w:r>
      <w:r w:rsidRPr="0091334E">
        <w:rPr>
          <w:rFonts w:cs="Times New Roman"/>
          <w:color w:val="000000"/>
          <w:sz w:val="28"/>
          <w:szCs w:val="28"/>
        </w:rPr>
        <w:t>) рабочих дней с момента получения соответствующего ходатайства.</w:t>
      </w:r>
    </w:p>
    <w:p w:rsidR="00B90423" w:rsidRPr="0091334E" w:rsidRDefault="00B90423" w:rsidP="0091334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91334E">
        <w:rPr>
          <w:rFonts w:cs="Times New Roman"/>
          <w:color w:val="000000"/>
          <w:sz w:val="28"/>
          <w:szCs w:val="28"/>
        </w:rPr>
        <w:t>До окончания срока, установленного в Предписании, член СРО обязан направить в СРО в письменном виде уведомление об устранении нарушений, являвшихся основанием вынесения Предписания с приложением соответствующих подтверждающих документов. Если по окончании срока, указанного в Предписании, документы не пред</w:t>
      </w:r>
      <w:r w:rsidR="006308AD">
        <w:rPr>
          <w:rFonts w:cs="Times New Roman"/>
          <w:color w:val="000000"/>
          <w:sz w:val="28"/>
          <w:szCs w:val="28"/>
        </w:rPr>
        <w:t>оставлены, Контрольным комитетом</w:t>
      </w:r>
      <w:r w:rsidRPr="0091334E">
        <w:rPr>
          <w:rFonts w:cs="Times New Roman"/>
          <w:color w:val="000000"/>
          <w:sz w:val="28"/>
          <w:szCs w:val="28"/>
        </w:rPr>
        <w:t xml:space="preserve"> проводится внеплановая контрольная проверка устранения  соответствующих нарушений. По результатам проверки Дисциплинарная комиссия может принять решение о применении</w:t>
      </w:r>
      <w:r w:rsidR="00EF2106">
        <w:rPr>
          <w:rFonts w:cs="Times New Roman"/>
          <w:color w:val="000000"/>
          <w:sz w:val="28"/>
          <w:szCs w:val="28"/>
        </w:rPr>
        <w:t xml:space="preserve"> к члену СРО иных</w:t>
      </w:r>
      <w:r w:rsidRPr="0091334E">
        <w:rPr>
          <w:rFonts w:cs="Times New Roman"/>
          <w:color w:val="000000"/>
          <w:sz w:val="28"/>
          <w:szCs w:val="28"/>
        </w:rPr>
        <w:t xml:space="preserve"> мер дисциплинарного воздействия.</w:t>
      </w:r>
    </w:p>
    <w:p w:rsidR="00EF2106" w:rsidRDefault="00EF2106" w:rsidP="00EF2106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Предупреждение </w:t>
      </w:r>
    </w:p>
    <w:p w:rsidR="00A52A36" w:rsidRPr="00C70853" w:rsidRDefault="002D789E" w:rsidP="00C70853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</w:t>
      </w:r>
      <w:r w:rsidR="002A5A4A" w:rsidRPr="002A5A4A">
        <w:rPr>
          <w:rFonts w:cs="Times New Roman"/>
          <w:color w:val="000000"/>
          <w:sz w:val="28"/>
          <w:szCs w:val="28"/>
        </w:rPr>
        <w:t>ера дисциплинарного воздействия</w:t>
      </w:r>
      <w:r>
        <w:rPr>
          <w:rFonts w:cs="Times New Roman"/>
          <w:color w:val="000000"/>
          <w:sz w:val="28"/>
          <w:szCs w:val="28"/>
        </w:rPr>
        <w:t xml:space="preserve"> в виде </w:t>
      </w:r>
      <w:r w:rsidR="00123AD1">
        <w:rPr>
          <w:rFonts w:cs="Times New Roman"/>
          <w:color w:val="000000"/>
          <w:sz w:val="28"/>
          <w:szCs w:val="28"/>
        </w:rPr>
        <w:t>Предупреждения</w:t>
      </w:r>
      <w:r w:rsidR="00DC33F1">
        <w:rPr>
          <w:rFonts w:cs="Times New Roman"/>
          <w:color w:val="000000"/>
          <w:sz w:val="28"/>
          <w:szCs w:val="28"/>
        </w:rPr>
        <w:t xml:space="preserve"> применяется к члену СРО в случае</w:t>
      </w:r>
      <w:r w:rsidR="00123AD1">
        <w:rPr>
          <w:rFonts w:cs="Times New Roman"/>
          <w:color w:val="000000"/>
          <w:sz w:val="28"/>
          <w:szCs w:val="28"/>
        </w:rPr>
        <w:t xml:space="preserve"> </w:t>
      </w:r>
      <w:r w:rsidR="00DC33F1">
        <w:rPr>
          <w:rFonts w:cs="Times New Roman"/>
          <w:color w:val="000000"/>
          <w:sz w:val="28"/>
          <w:szCs w:val="28"/>
        </w:rPr>
        <w:t>наличия</w:t>
      </w:r>
      <w:r w:rsidR="00123AD1">
        <w:rPr>
          <w:rFonts w:cs="Times New Roman"/>
          <w:color w:val="000000"/>
          <w:sz w:val="28"/>
          <w:szCs w:val="28"/>
        </w:rPr>
        <w:t xml:space="preserve"> нарушений в деятельности члена СРО</w:t>
      </w:r>
      <w:r w:rsidR="001E67A5">
        <w:rPr>
          <w:rFonts w:cs="Times New Roman"/>
          <w:color w:val="000000"/>
          <w:sz w:val="28"/>
          <w:szCs w:val="28"/>
        </w:rPr>
        <w:t xml:space="preserve">, в том числе </w:t>
      </w:r>
      <w:r w:rsidR="001E67A5" w:rsidRPr="001E67A5">
        <w:rPr>
          <w:rFonts w:cs="Times New Roman"/>
          <w:color w:val="000000"/>
          <w:sz w:val="28"/>
          <w:szCs w:val="28"/>
        </w:rPr>
        <w:t xml:space="preserve">в случае несвоевременного исполнения членом СРО </w:t>
      </w:r>
      <w:r w:rsidR="001E67A5">
        <w:rPr>
          <w:rFonts w:cs="Times New Roman"/>
          <w:color w:val="000000"/>
          <w:sz w:val="28"/>
          <w:szCs w:val="28"/>
        </w:rPr>
        <w:t>обязанностей</w:t>
      </w:r>
      <w:r w:rsidR="001E67A5" w:rsidRPr="001E67A5">
        <w:rPr>
          <w:rFonts w:cs="Times New Roman"/>
          <w:color w:val="000000"/>
          <w:sz w:val="28"/>
          <w:szCs w:val="28"/>
        </w:rPr>
        <w:t xml:space="preserve">, </w:t>
      </w:r>
      <w:proofErr w:type="gramStart"/>
      <w:r w:rsidR="001E67A5" w:rsidRPr="001E67A5">
        <w:rPr>
          <w:rFonts w:cs="Times New Roman"/>
          <w:color w:val="000000"/>
          <w:sz w:val="28"/>
          <w:szCs w:val="28"/>
        </w:rPr>
        <w:t>сроки</w:t>
      </w:r>
      <w:proofErr w:type="gramEnd"/>
      <w:r w:rsidR="001E67A5" w:rsidRPr="001E67A5">
        <w:rPr>
          <w:rFonts w:cs="Times New Roman"/>
          <w:color w:val="000000"/>
          <w:sz w:val="28"/>
          <w:szCs w:val="28"/>
        </w:rPr>
        <w:t xml:space="preserve"> исполнения которых регламентированы внутренними документами СРО</w:t>
      </w:r>
      <w:r w:rsidR="002A5A4A" w:rsidRPr="002A5A4A">
        <w:rPr>
          <w:rFonts w:cs="Times New Roman"/>
          <w:color w:val="000000"/>
          <w:sz w:val="28"/>
          <w:szCs w:val="28"/>
        </w:rPr>
        <w:t xml:space="preserve">, а также указывающая на возможность применения к члену </w:t>
      </w:r>
      <w:r w:rsidR="002A5A4A">
        <w:rPr>
          <w:rFonts w:cs="Times New Roman"/>
          <w:color w:val="000000"/>
          <w:sz w:val="28"/>
          <w:szCs w:val="28"/>
        </w:rPr>
        <w:t>СРО</w:t>
      </w:r>
      <w:r w:rsidR="002A5A4A" w:rsidRPr="002A5A4A">
        <w:rPr>
          <w:rFonts w:cs="Times New Roman"/>
          <w:color w:val="000000"/>
          <w:sz w:val="28"/>
          <w:szCs w:val="28"/>
        </w:rPr>
        <w:t xml:space="preserve"> более строгих мер дисциплинарного воздействия в случае </w:t>
      </w:r>
      <w:r w:rsidR="001B7E51">
        <w:rPr>
          <w:rFonts w:cs="Times New Roman"/>
          <w:color w:val="000000"/>
          <w:sz w:val="28"/>
          <w:szCs w:val="28"/>
        </w:rPr>
        <w:t>повторного нарушения</w:t>
      </w:r>
      <w:r w:rsidR="002A5A4A" w:rsidRPr="002A5A4A">
        <w:rPr>
          <w:rFonts w:cs="Times New Roman"/>
          <w:color w:val="000000"/>
          <w:sz w:val="28"/>
          <w:szCs w:val="28"/>
        </w:rPr>
        <w:t xml:space="preserve"> им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</w:t>
      </w:r>
      <w:r w:rsidR="00A96A56">
        <w:rPr>
          <w:rFonts w:cs="Times New Roman"/>
          <w:color w:val="000000"/>
          <w:sz w:val="28"/>
          <w:szCs w:val="28"/>
        </w:rPr>
        <w:t>проектной документации, утверждё</w:t>
      </w:r>
      <w:r w:rsidR="002A5A4A" w:rsidRPr="002A5A4A">
        <w:rPr>
          <w:rFonts w:cs="Times New Roman"/>
          <w:color w:val="000000"/>
          <w:sz w:val="28"/>
          <w:szCs w:val="28"/>
        </w:rPr>
        <w:t xml:space="preserve">нных </w:t>
      </w:r>
      <w:r w:rsidR="001B7E51" w:rsidRPr="001B7E51">
        <w:rPr>
          <w:rFonts w:cs="Times New Roman"/>
          <w:color w:val="000000"/>
          <w:sz w:val="28"/>
          <w:szCs w:val="28"/>
        </w:rPr>
        <w:t>Национальным объединением изыскателей и проектировщиков</w:t>
      </w:r>
      <w:r w:rsidR="002A5A4A" w:rsidRPr="002A5A4A">
        <w:rPr>
          <w:rFonts w:cs="Times New Roman"/>
          <w:color w:val="000000"/>
          <w:sz w:val="28"/>
          <w:szCs w:val="28"/>
        </w:rPr>
        <w:t>, правил контроля в области саморегулирования, стандар</w:t>
      </w:r>
      <w:r w:rsidR="001B7E51">
        <w:rPr>
          <w:rFonts w:cs="Times New Roman"/>
          <w:color w:val="000000"/>
          <w:sz w:val="28"/>
          <w:szCs w:val="28"/>
        </w:rPr>
        <w:t>тов СРО</w:t>
      </w:r>
      <w:r w:rsidR="002A5A4A" w:rsidRPr="002A5A4A">
        <w:rPr>
          <w:rFonts w:cs="Times New Roman"/>
          <w:color w:val="000000"/>
          <w:sz w:val="28"/>
          <w:szCs w:val="28"/>
        </w:rPr>
        <w:t xml:space="preserve">, условий членства в </w:t>
      </w:r>
      <w:r w:rsidR="001B7E51">
        <w:rPr>
          <w:rFonts w:cs="Times New Roman"/>
          <w:color w:val="000000"/>
          <w:sz w:val="28"/>
          <w:szCs w:val="28"/>
        </w:rPr>
        <w:t>СРО</w:t>
      </w:r>
      <w:r w:rsidR="002A5A4A" w:rsidRPr="002A5A4A">
        <w:rPr>
          <w:rFonts w:cs="Times New Roman"/>
          <w:color w:val="000000"/>
          <w:sz w:val="28"/>
          <w:szCs w:val="28"/>
        </w:rPr>
        <w:t>,</w:t>
      </w:r>
      <w:r w:rsidR="001B7E51">
        <w:rPr>
          <w:rFonts w:cs="Times New Roman"/>
          <w:color w:val="000000"/>
          <w:sz w:val="28"/>
          <w:szCs w:val="28"/>
        </w:rPr>
        <w:t xml:space="preserve"> либо</w:t>
      </w:r>
      <w:r w:rsidR="002A5A4A" w:rsidRPr="002A5A4A">
        <w:rPr>
          <w:rFonts w:cs="Times New Roman"/>
          <w:color w:val="000000"/>
          <w:sz w:val="28"/>
          <w:szCs w:val="28"/>
        </w:rPr>
        <w:t xml:space="preserve"> внутренних документов </w:t>
      </w:r>
      <w:r w:rsidR="001B7E51">
        <w:rPr>
          <w:rFonts w:cs="Times New Roman"/>
          <w:color w:val="000000"/>
          <w:sz w:val="28"/>
          <w:szCs w:val="28"/>
        </w:rPr>
        <w:t>СРО</w:t>
      </w:r>
      <w:r w:rsidR="002A5A4A" w:rsidRPr="002A5A4A">
        <w:rPr>
          <w:rFonts w:cs="Times New Roman"/>
          <w:color w:val="000000"/>
          <w:sz w:val="28"/>
          <w:szCs w:val="28"/>
        </w:rPr>
        <w:t>.</w:t>
      </w:r>
      <w:r w:rsidR="00C70853">
        <w:rPr>
          <w:rFonts w:cs="Times New Roman"/>
          <w:color w:val="000000"/>
          <w:sz w:val="28"/>
          <w:szCs w:val="28"/>
        </w:rPr>
        <w:t xml:space="preserve"> </w:t>
      </w:r>
      <w:r w:rsidR="002A5A4A" w:rsidRPr="00C70853">
        <w:rPr>
          <w:rFonts w:cs="Times New Roman"/>
          <w:color w:val="000000"/>
          <w:sz w:val="28"/>
          <w:szCs w:val="28"/>
        </w:rPr>
        <w:t xml:space="preserve">Предупреждение члену </w:t>
      </w:r>
      <w:r w:rsidR="001B7E51" w:rsidRPr="00C70853">
        <w:rPr>
          <w:rFonts w:cs="Times New Roman"/>
          <w:color w:val="000000"/>
          <w:sz w:val="28"/>
          <w:szCs w:val="28"/>
        </w:rPr>
        <w:t>СРО</w:t>
      </w:r>
      <w:r w:rsidR="002A5A4A" w:rsidRPr="00C70853">
        <w:rPr>
          <w:rFonts w:cs="Times New Roman"/>
          <w:color w:val="000000"/>
          <w:sz w:val="28"/>
          <w:szCs w:val="28"/>
        </w:rPr>
        <w:t xml:space="preserve"> выносится в письменной форме.</w:t>
      </w:r>
    </w:p>
    <w:p w:rsidR="003249D5" w:rsidRDefault="003249D5" w:rsidP="003249D5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3249D5">
        <w:rPr>
          <w:rFonts w:cs="Times New Roman"/>
          <w:color w:val="000000"/>
          <w:sz w:val="28"/>
          <w:szCs w:val="28"/>
        </w:rPr>
        <w:t xml:space="preserve">Приостановление права члена </w:t>
      </w:r>
      <w:r>
        <w:rPr>
          <w:rFonts w:cs="Times New Roman"/>
          <w:color w:val="000000"/>
          <w:sz w:val="28"/>
          <w:szCs w:val="28"/>
        </w:rPr>
        <w:t>СРО</w:t>
      </w:r>
      <w:r w:rsidRPr="003249D5">
        <w:rPr>
          <w:rFonts w:cs="Times New Roman"/>
          <w:color w:val="000000"/>
          <w:sz w:val="28"/>
          <w:szCs w:val="28"/>
        </w:rPr>
        <w:t xml:space="preserve"> осуществлять подготовку проектной документации.</w:t>
      </w:r>
    </w:p>
    <w:p w:rsidR="003249D5" w:rsidRPr="003249D5" w:rsidRDefault="003249D5" w:rsidP="003249D5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3249D5">
        <w:rPr>
          <w:rFonts w:cs="Times New Roman"/>
          <w:color w:val="000000"/>
          <w:sz w:val="28"/>
          <w:szCs w:val="28"/>
        </w:rPr>
        <w:t xml:space="preserve">Приостановление права члена </w:t>
      </w:r>
      <w:r>
        <w:rPr>
          <w:rFonts w:cs="Times New Roman"/>
          <w:color w:val="000000"/>
          <w:sz w:val="28"/>
          <w:szCs w:val="28"/>
        </w:rPr>
        <w:t>СРО</w:t>
      </w:r>
      <w:r w:rsidRPr="003249D5">
        <w:rPr>
          <w:rFonts w:cs="Times New Roman"/>
          <w:color w:val="000000"/>
          <w:sz w:val="28"/>
          <w:szCs w:val="28"/>
        </w:rPr>
        <w:t xml:space="preserve"> осуществлять подготовку проектной документации - мера дисциплинарного воздействия, которая выражается во временном прекращении права члена </w:t>
      </w:r>
      <w:r>
        <w:rPr>
          <w:rFonts w:cs="Times New Roman"/>
          <w:color w:val="000000"/>
          <w:sz w:val="28"/>
          <w:szCs w:val="28"/>
        </w:rPr>
        <w:t>СРО</w:t>
      </w:r>
      <w:r w:rsidRPr="003249D5">
        <w:rPr>
          <w:rFonts w:cs="Times New Roman"/>
          <w:color w:val="000000"/>
          <w:sz w:val="28"/>
          <w:szCs w:val="28"/>
        </w:rPr>
        <w:t>:</w:t>
      </w:r>
    </w:p>
    <w:p w:rsidR="003249D5" w:rsidRPr="003249D5" w:rsidRDefault="000B78B6" w:rsidP="000B78B6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</w:t>
      </w:r>
      <w:r w:rsidR="003249D5" w:rsidRPr="003249D5">
        <w:rPr>
          <w:rFonts w:cs="Times New Roman"/>
          <w:color w:val="000000"/>
          <w:sz w:val="28"/>
          <w:szCs w:val="28"/>
        </w:rPr>
        <w:t xml:space="preserve">аключать </w:t>
      </w:r>
      <w:r w:rsidR="00B9349B">
        <w:rPr>
          <w:rFonts w:cs="Times New Roman"/>
          <w:color w:val="000000"/>
          <w:sz w:val="28"/>
          <w:szCs w:val="28"/>
        </w:rPr>
        <w:t>новые договоры на</w:t>
      </w:r>
      <w:r>
        <w:rPr>
          <w:rFonts w:cs="Times New Roman"/>
          <w:color w:val="000000"/>
          <w:sz w:val="28"/>
          <w:szCs w:val="28"/>
        </w:rPr>
        <w:t xml:space="preserve"> подготовку</w:t>
      </w:r>
      <w:r w:rsidR="003249D5" w:rsidRPr="003249D5">
        <w:rPr>
          <w:rFonts w:cs="Times New Roman"/>
          <w:color w:val="000000"/>
          <w:sz w:val="28"/>
          <w:szCs w:val="28"/>
        </w:rPr>
        <w:t xml:space="preserve"> проектной документации;</w:t>
      </w:r>
    </w:p>
    <w:p w:rsidR="003249D5" w:rsidRPr="003249D5" w:rsidRDefault="000B78B6" w:rsidP="000B78B6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</w:t>
      </w:r>
      <w:r w:rsidR="003249D5" w:rsidRPr="003249D5">
        <w:rPr>
          <w:rFonts w:cs="Times New Roman"/>
          <w:color w:val="000000"/>
          <w:sz w:val="28"/>
          <w:szCs w:val="28"/>
        </w:rPr>
        <w:t>носить изменения в договоры по подготовке проектной документации, заключенные до принятия данной меры воздействия</w:t>
      </w:r>
      <w:r w:rsidR="00B9349B">
        <w:rPr>
          <w:rFonts w:cs="Times New Roman"/>
          <w:color w:val="000000"/>
          <w:sz w:val="28"/>
          <w:szCs w:val="28"/>
        </w:rPr>
        <w:t>,</w:t>
      </w:r>
      <w:r w:rsidR="00B9349B" w:rsidRPr="00B9349B">
        <w:rPr>
          <w:rFonts w:cs="Times New Roman"/>
          <w:color w:val="000000"/>
          <w:sz w:val="28"/>
          <w:szCs w:val="28"/>
        </w:rPr>
        <w:t xml:space="preserve"> </w:t>
      </w:r>
      <w:r w:rsidR="00B9349B" w:rsidRPr="003249D5">
        <w:rPr>
          <w:rFonts w:cs="Times New Roman"/>
          <w:color w:val="000000"/>
          <w:sz w:val="28"/>
          <w:szCs w:val="28"/>
        </w:rPr>
        <w:t>влекущие увеличение обязательств</w:t>
      </w:r>
      <w:r w:rsidR="003249D5" w:rsidRPr="003249D5">
        <w:rPr>
          <w:rFonts w:cs="Times New Roman"/>
          <w:color w:val="000000"/>
          <w:sz w:val="28"/>
          <w:szCs w:val="28"/>
        </w:rPr>
        <w:t>.</w:t>
      </w:r>
    </w:p>
    <w:p w:rsidR="003249D5" w:rsidRPr="003249D5" w:rsidRDefault="00F25BE6" w:rsidP="00F25BE6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3249D5" w:rsidRPr="003249D5">
        <w:rPr>
          <w:rFonts w:cs="Times New Roman"/>
          <w:color w:val="000000"/>
          <w:sz w:val="28"/>
          <w:szCs w:val="28"/>
        </w:rPr>
        <w:t xml:space="preserve">Член </w:t>
      </w:r>
      <w:r>
        <w:rPr>
          <w:rFonts w:cs="Times New Roman"/>
          <w:color w:val="000000"/>
          <w:sz w:val="28"/>
          <w:szCs w:val="28"/>
        </w:rPr>
        <w:t>СРО</w:t>
      </w:r>
      <w:r w:rsidR="003249D5" w:rsidRPr="003249D5">
        <w:rPr>
          <w:rFonts w:cs="Times New Roman"/>
          <w:color w:val="000000"/>
          <w:sz w:val="28"/>
          <w:szCs w:val="28"/>
        </w:rPr>
        <w:t xml:space="preserve"> при применении к нему меры дисциплинарного воздействия в виде приостановления его права осуществлять подготовку проектной документации, имеет право продолжить осуществление подготовки проектной документации только в соответствии с договорами на подготовку</w:t>
      </w:r>
      <w:r w:rsidR="00B9349B">
        <w:rPr>
          <w:rFonts w:cs="Times New Roman"/>
          <w:color w:val="000000"/>
          <w:sz w:val="28"/>
          <w:szCs w:val="28"/>
        </w:rPr>
        <w:t xml:space="preserve"> проектной документации, заключё</w:t>
      </w:r>
      <w:r w:rsidR="003249D5" w:rsidRPr="003249D5">
        <w:rPr>
          <w:rFonts w:cs="Times New Roman"/>
          <w:color w:val="000000"/>
          <w:sz w:val="28"/>
          <w:szCs w:val="28"/>
        </w:rPr>
        <w:t xml:space="preserve">нными до принятия уполномоченным органом </w:t>
      </w:r>
      <w:r>
        <w:rPr>
          <w:rFonts w:cs="Times New Roman"/>
          <w:color w:val="000000"/>
          <w:sz w:val="28"/>
          <w:szCs w:val="28"/>
        </w:rPr>
        <w:t>СРО</w:t>
      </w:r>
      <w:r w:rsidR="003249D5" w:rsidRPr="003249D5">
        <w:rPr>
          <w:rFonts w:cs="Times New Roman"/>
          <w:color w:val="000000"/>
          <w:sz w:val="28"/>
          <w:szCs w:val="28"/>
        </w:rPr>
        <w:t xml:space="preserve"> решения о применении к нему указанной меры дисциплинарного воздействия.</w:t>
      </w:r>
    </w:p>
    <w:p w:rsidR="003249D5" w:rsidRDefault="004D1DEB" w:rsidP="004D1DEB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3249D5" w:rsidRPr="003249D5">
        <w:rPr>
          <w:rFonts w:cs="Times New Roman"/>
          <w:color w:val="000000"/>
          <w:sz w:val="28"/>
          <w:szCs w:val="28"/>
        </w:rPr>
        <w:t xml:space="preserve">риостановление права члена </w:t>
      </w:r>
      <w:r>
        <w:rPr>
          <w:rFonts w:cs="Times New Roman"/>
          <w:color w:val="000000"/>
          <w:sz w:val="28"/>
          <w:szCs w:val="28"/>
        </w:rPr>
        <w:t>СРО</w:t>
      </w:r>
      <w:r w:rsidR="003249D5" w:rsidRPr="003249D5">
        <w:rPr>
          <w:rFonts w:cs="Times New Roman"/>
          <w:color w:val="000000"/>
          <w:sz w:val="28"/>
          <w:szCs w:val="28"/>
        </w:rPr>
        <w:t xml:space="preserve"> осуществлять подготовку проектной документации допускается на период до устранения выявленных нар</w:t>
      </w:r>
      <w:r w:rsidR="00603265">
        <w:rPr>
          <w:rFonts w:cs="Times New Roman"/>
          <w:color w:val="000000"/>
          <w:sz w:val="28"/>
          <w:szCs w:val="28"/>
        </w:rPr>
        <w:t>ушений</w:t>
      </w:r>
      <w:r w:rsidR="003249D5" w:rsidRPr="003249D5">
        <w:rPr>
          <w:rFonts w:cs="Times New Roman"/>
          <w:color w:val="000000"/>
          <w:sz w:val="28"/>
          <w:szCs w:val="28"/>
        </w:rPr>
        <w:t>.</w:t>
      </w:r>
    </w:p>
    <w:p w:rsidR="00B54BBC" w:rsidRDefault="00A3411E" w:rsidP="00A3411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A3411E">
        <w:rPr>
          <w:rFonts w:cs="Times New Roman"/>
          <w:color w:val="000000"/>
          <w:sz w:val="28"/>
          <w:szCs w:val="28"/>
        </w:rPr>
        <w:t>Рекомендация об исключении лица из членов СРО, подлежащая рассмотрению Советом СРО</w:t>
      </w:r>
      <w:r w:rsidR="00B54BBC">
        <w:rPr>
          <w:rFonts w:cs="Times New Roman"/>
          <w:color w:val="000000"/>
          <w:sz w:val="28"/>
          <w:szCs w:val="28"/>
        </w:rPr>
        <w:t>.</w:t>
      </w:r>
    </w:p>
    <w:p w:rsidR="00205881" w:rsidRDefault="00A3411E" w:rsidP="00A3411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A3411E">
        <w:rPr>
          <w:rFonts w:cs="Times New Roman"/>
          <w:color w:val="000000"/>
          <w:sz w:val="28"/>
          <w:szCs w:val="28"/>
        </w:rPr>
        <w:t>Рекомендация об исключении индивидуального предпринимателя или юридического лица из членов СРО</w:t>
      </w:r>
      <w:r>
        <w:rPr>
          <w:rFonts w:cs="Times New Roman"/>
          <w:color w:val="000000"/>
          <w:sz w:val="28"/>
          <w:szCs w:val="28"/>
        </w:rPr>
        <w:t>, подлежащая рассмотрению Советом СРО – мера дисциплинарного воздейст</w:t>
      </w:r>
      <w:r w:rsidR="00205881">
        <w:rPr>
          <w:rFonts w:cs="Times New Roman"/>
          <w:color w:val="000000"/>
          <w:sz w:val="28"/>
          <w:szCs w:val="28"/>
        </w:rPr>
        <w:t>вия, применяемая к члену СРО в следующих случаях:</w:t>
      </w:r>
    </w:p>
    <w:p w:rsidR="00A3411E" w:rsidRPr="00CB6D18" w:rsidRDefault="00B9349B" w:rsidP="00205881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Н</w:t>
      </w:r>
      <w:r w:rsidR="00A3411E" w:rsidRPr="00A3411E">
        <w:rPr>
          <w:rFonts w:cs="Times New Roman"/>
          <w:color w:val="000000"/>
          <w:sz w:val="28"/>
          <w:szCs w:val="28"/>
        </w:rPr>
        <w:t xml:space="preserve">е устранения членом СРО в установленный срок </w:t>
      </w:r>
      <w:r w:rsidR="00205881">
        <w:rPr>
          <w:rFonts w:cs="Times New Roman"/>
          <w:color w:val="000000"/>
          <w:sz w:val="28"/>
          <w:szCs w:val="28"/>
        </w:rPr>
        <w:t>требований, указанных в Предписании, вынесенном за нарушения членом</w:t>
      </w:r>
      <w:r w:rsidR="00205881" w:rsidRPr="00205881">
        <w:rPr>
          <w:rFonts w:cs="Times New Roman"/>
          <w:color w:val="000000"/>
          <w:sz w:val="28"/>
          <w:szCs w:val="28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</w:t>
      </w:r>
      <w:r>
        <w:rPr>
          <w:rFonts w:cs="Times New Roman"/>
          <w:color w:val="000000"/>
          <w:sz w:val="28"/>
          <w:szCs w:val="28"/>
        </w:rPr>
        <w:t>проектной документации, утверждё</w:t>
      </w:r>
      <w:r w:rsidR="00205881" w:rsidRPr="00205881">
        <w:rPr>
          <w:rFonts w:cs="Times New Roman"/>
          <w:color w:val="000000"/>
          <w:sz w:val="28"/>
          <w:szCs w:val="28"/>
        </w:rPr>
        <w:t xml:space="preserve">нных Национальным объединением изыскателей и проектировщиков, правил контроля в области саморегулирования, стандартов </w:t>
      </w:r>
      <w:r w:rsidR="00205881" w:rsidRPr="00CB6D18">
        <w:rPr>
          <w:rFonts w:cs="Times New Roman"/>
          <w:color w:val="000000"/>
          <w:sz w:val="28"/>
          <w:szCs w:val="28"/>
        </w:rPr>
        <w:t>СРО, условий членства в СРО,</w:t>
      </w:r>
      <w:r w:rsidR="001855B4" w:rsidRPr="00CB6D18">
        <w:rPr>
          <w:rFonts w:cs="Times New Roman"/>
          <w:color w:val="000000"/>
          <w:sz w:val="28"/>
          <w:szCs w:val="28"/>
        </w:rPr>
        <w:t xml:space="preserve"> либо внутренних документов СРО;</w:t>
      </w:r>
      <w:proofErr w:type="gramEnd"/>
    </w:p>
    <w:p w:rsidR="001855B4" w:rsidRPr="00CB6D18" w:rsidRDefault="00B9349B" w:rsidP="001855B4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Неисполнения</w:t>
      </w:r>
      <w:r w:rsidR="001855B4" w:rsidRPr="00CB6D18">
        <w:rPr>
          <w:rFonts w:cs="Times New Roman"/>
          <w:color w:val="000000"/>
          <w:sz w:val="28"/>
          <w:szCs w:val="28"/>
        </w:rPr>
        <w:t xml:space="preserve"> двух и более раз в течение одного года предписаний </w:t>
      </w:r>
      <w:r w:rsidR="00CB6D18" w:rsidRPr="00CB6D18">
        <w:rPr>
          <w:rFonts w:cs="Times New Roman"/>
          <w:color w:val="000000"/>
          <w:sz w:val="28"/>
          <w:szCs w:val="28"/>
        </w:rPr>
        <w:t>(представлений) уполномоченных государственных органов</w:t>
      </w:r>
      <w:r w:rsidR="001855B4" w:rsidRPr="00CB6D18">
        <w:rPr>
          <w:rFonts w:cs="Times New Roman"/>
          <w:color w:val="000000"/>
          <w:sz w:val="28"/>
          <w:szCs w:val="28"/>
        </w:rPr>
        <w:t>.</w:t>
      </w:r>
    </w:p>
    <w:p w:rsidR="001855B4" w:rsidRPr="001855B4" w:rsidRDefault="00B9349B" w:rsidP="000465A0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</w:t>
      </w:r>
      <w:r w:rsidR="000465A0">
        <w:rPr>
          <w:rFonts w:cs="Times New Roman"/>
          <w:color w:val="000000"/>
          <w:sz w:val="28"/>
          <w:szCs w:val="28"/>
        </w:rPr>
        <w:t xml:space="preserve">ричинения вреда </w:t>
      </w:r>
      <w:r w:rsidR="000465A0" w:rsidRPr="000465A0">
        <w:rPr>
          <w:rFonts w:cs="Times New Roman"/>
          <w:color w:val="000000"/>
          <w:sz w:val="28"/>
          <w:szCs w:val="28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</w:t>
      </w:r>
      <w:r w:rsidR="000465A0">
        <w:rPr>
          <w:rFonts w:cs="Times New Roman"/>
          <w:color w:val="000000"/>
          <w:sz w:val="28"/>
          <w:szCs w:val="28"/>
        </w:rPr>
        <w:t>, либо нарушения договорных обязательств, в рамках конкурентных способов заключения договоров, при наличии вины члена СРО;</w:t>
      </w:r>
    </w:p>
    <w:p w:rsidR="001855B4" w:rsidRPr="001855B4" w:rsidRDefault="001855B4" w:rsidP="002D74A5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1855B4">
        <w:rPr>
          <w:rFonts w:cs="Times New Roman"/>
          <w:color w:val="000000"/>
          <w:sz w:val="28"/>
          <w:szCs w:val="28"/>
        </w:rPr>
        <w:t>не</w:t>
      </w:r>
      <w:r w:rsidR="00102025">
        <w:rPr>
          <w:rFonts w:cs="Times New Roman"/>
          <w:color w:val="000000"/>
          <w:sz w:val="28"/>
          <w:szCs w:val="28"/>
        </w:rPr>
        <w:t>однократной неуплаты</w:t>
      </w:r>
      <w:r w:rsidRPr="001855B4">
        <w:rPr>
          <w:rFonts w:cs="Times New Roman"/>
          <w:color w:val="000000"/>
          <w:sz w:val="28"/>
          <w:szCs w:val="28"/>
        </w:rPr>
        <w:t xml:space="preserve"> или несвоевременной уплаты </w:t>
      </w:r>
      <w:r w:rsidR="00102025">
        <w:rPr>
          <w:rFonts w:cs="Times New Roman"/>
          <w:color w:val="000000"/>
          <w:sz w:val="28"/>
          <w:szCs w:val="28"/>
        </w:rPr>
        <w:t>членом СРО</w:t>
      </w:r>
      <w:r w:rsidRPr="001855B4">
        <w:rPr>
          <w:rFonts w:cs="Times New Roman"/>
          <w:color w:val="000000"/>
          <w:sz w:val="28"/>
          <w:szCs w:val="28"/>
        </w:rPr>
        <w:t xml:space="preserve"> членских взносов;</w:t>
      </w:r>
    </w:p>
    <w:p w:rsidR="001855B4" w:rsidRPr="001855B4" w:rsidRDefault="00B9349B" w:rsidP="002D74A5">
      <w:pPr>
        <w:pStyle w:val="affd"/>
        <w:widowControl w:val="0"/>
        <w:numPr>
          <w:ilvl w:val="3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невнесения</w:t>
      </w:r>
      <w:r w:rsidR="001855B4" w:rsidRPr="001855B4">
        <w:rPr>
          <w:rFonts w:cs="Times New Roman"/>
          <w:color w:val="000000"/>
          <w:sz w:val="28"/>
          <w:szCs w:val="28"/>
        </w:rPr>
        <w:t xml:space="preserve"> взноса</w:t>
      </w:r>
      <w:r w:rsidR="00102025">
        <w:rPr>
          <w:rFonts w:cs="Times New Roman"/>
          <w:color w:val="000000"/>
          <w:sz w:val="28"/>
          <w:szCs w:val="28"/>
        </w:rPr>
        <w:t xml:space="preserve"> (дополнительного взноса)</w:t>
      </w:r>
      <w:r w:rsidR="0089372D">
        <w:rPr>
          <w:rFonts w:cs="Times New Roman"/>
          <w:color w:val="000000"/>
          <w:sz w:val="28"/>
          <w:szCs w:val="28"/>
        </w:rPr>
        <w:t xml:space="preserve"> в компенсационные</w:t>
      </w:r>
      <w:r w:rsidR="00102025">
        <w:rPr>
          <w:rFonts w:cs="Times New Roman"/>
          <w:color w:val="000000"/>
          <w:sz w:val="28"/>
          <w:szCs w:val="28"/>
        </w:rPr>
        <w:t xml:space="preserve"> фонд</w:t>
      </w:r>
      <w:r w:rsidR="0089372D">
        <w:rPr>
          <w:rFonts w:cs="Times New Roman"/>
          <w:color w:val="000000"/>
          <w:sz w:val="28"/>
          <w:szCs w:val="28"/>
        </w:rPr>
        <w:t>ы</w:t>
      </w:r>
      <w:r w:rsidR="00102025">
        <w:rPr>
          <w:rFonts w:cs="Times New Roman"/>
          <w:color w:val="000000"/>
          <w:sz w:val="28"/>
          <w:szCs w:val="28"/>
        </w:rPr>
        <w:t xml:space="preserve"> СРО в установленный срок.</w:t>
      </w:r>
    </w:p>
    <w:p w:rsidR="00097B8D" w:rsidRPr="0089372D" w:rsidRDefault="00097B8D" w:rsidP="0089372D">
      <w:pPr>
        <w:widowControl w:val="0"/>
        <w:suppressAutoHyphens/>
        <w:ind w:left="568"/>
        <w:jc w:val="both"/>
        <w:rPr>
          <w:rFonts w:cs="Times New Roman"/>
          <w:sz w:val="28"/>
          <w:szCs w:val="28"/>
        </w:rPr>
      </w:pPr>
    </w:p>
    <w:p w:rsidR="00281224" w:rsidRPr="00A82BDF" w:rsidRDefault="0089372D" w:rsidP="007B0A9B">
      <w:pPr>
        <w:pStyle w:val="1"/>
        <w:rPr>
          <w:rStyle w:val="aff2"/>
          <w:rFonts w:cs="Times New Roman"/>
          <w:b/>
        </w:rPr>
      </w:pPr>
      <w:r>
        <w:rPr>
          <w:rStyle w:val="aff2"/>
          <w:rFonts w:cs="Times New Roman"/>
          <w:b/>
        </w:rPr>
        <w:t>Обстоятельства</w:t>
      </w:r>
      <w:r w:rsidR="00B9349B">
        <w:rPr>
          <w:rStyle w:val="aff2"/>
          <w:rFonts w:cs="Times New Roman"/>
          <w:b/>
        </w:rPr>
        <w:t>,</w:t>
      </w:r>
      <w:r>
        <w:rPr>
          <w:rStyle w:val="aff2"/>
          <w:rFonts w:cs="Times New Roman"/>
          <w:b/>
        </w:rPr>
        <w:t xml:space="preserve"> учитываемые при принятии решений о применении мер дисциплинарного воздействия, порядок принятия решений</w:t>
      </w:r>
    </w:p>
    <w:p w:rsidR="0089372D" w:rsidRPr="0089372D" w:rsidRDefault="0089372D" w:rsidP="0089372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bookmarkStart w:id="4" w:name="_Toc473296188"/>
      <w:r w:rsidRPr="0089372D">
        <w:rPr>
          <w:sz w:val="28"/>
          <w:szCs w:val="28"/>
        </w:rPr>
        <w:t xml:space="preserve">Решения о применении к члену </w:t>
      </w:r>
      <w:r>
        <w:rPr>
          <w:sz w:val="28"/>
          <w:szCs w:val="28"/>
        </w:rPr>
        <w:t>СРО</w:t>
      </w:r>
      <w:r w:rsidRPr="0089372D">
        <w:rPr>
          <w:sz w:val="28"/>
          <w:szCs w:val="28"/>
        </w:rPr>
        <w:t xml:space="preserve"> мер дисциплинарно</w:t>
      </w:r>
      <w:r w:rsidR="00B9349B">
        <w:rPr>
          <w:sz w:val="28"/>
          <w:szCs w:val="28"/>
        </w:rPr>
        <w:t>го воздействия принимаются с учё</w:t>
      </w:r>
      <w:r w:rsidRPr="0089372D">
        <w:rPr>
          <w:sz w:val="28"/>
          <w:szCs w:val="28"/>
        </w:rPr>
        <w:t>том:</w:t>
      </w:r>
    </w:p>
    <w:p w:rsidR="0089372D" w:rsidRPr="0089372D" w:rsidRDefault="0089372D" w:rsidP="0089372D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372D">
        <w:rPr>
          <w:sz w:val="28"/>
          <w:szCs w:val="28"/>
        </w:rPr>
        <w:t>окументов, по</w:t>
      </w:r>
      <w:r w:rsidR="001A638E">
        <w:rPr>
          <w:sz w:val="28"/>
          <w:szCs w:val="28"/>
        </w:rPr>
        <w:t>дтверждающих факты нарушений</w:t>
      </w:r>
      <w:r w:rsidRPr="0089372D">
        <w:rPr>
          <w:sz w:val="28"/>
          <w:szCs w:val="28"/>
        </w:rPr>
        <w:t xml:space="preserve">; </w:t>
      </w:r>
    </w:p>
    <w:p w:rsidR="0089372D" w:rsidRPr="0089372D" w:rsidRDefault="001A638E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349B">
        <w:rPr>
          <w:sz w:val="28"/>
          <w:szCs w:val="28"/>
        </w:rPr>
        <w:t>одтверждё</w:t>
      </w:r>
      <w:r w:rsidR="0089372D" w:rsidRPr="0089372D">
        <w:rPr>
          <w:sz w:val="28"/>
          <w:szCs w:val="28"/>
        </w:rPr>
        <w:t>нной соответствующими документами информации, предоставленной чле</w:t>
      </w:r>
      <w:r>
        <w:rPr>
          <w:sz w:val="28"/>
          <w:szCs w:val="28"/>
        </w:rPr>
        <w:t>ном СРО</w:t>
      </w:r>
      <w:r w:rsidR="0089372D" w:rsidRPr="0089372D">
        <w:rPr>
          <w:sz w:val="28"/>
          <w:szCs w:val="28"/>
        </w:rPr>
        <w:t xml:space="preserve">, в отношении которого открыто дисциплинарное производство; </w:t>
      </w:r>
    </w:p>
    <w:p w:rsidR="0089372D" w:rsidRPr="0089372D" w:rsidRDefault="001A638E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372D" w:rsidRPr="0089372D">
        <w:rPr>
          <w:sz w:val="28"/>
          <w:szCs w:val="28"/>
        </w:rPr>
        <w:t>ешений органов государственной власти или местного самоуправления;</w:t>
      </w:r>
    </w:p>
    <w:p w:rsidR="0089372D" w:rsidRPr="0089372D" w:rsidRDefault="001A638E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372D" w:rsidRPr="0089372D">
        <w:rPr>
          <w:sz w:val="28"/>
          <w:szCs w:val="28"/>
        </w:rPr>
        <w:t xml:space="preserve">ступивших в </w:t>
      </w:r>
      <w:r>
        <w:rPr>
          <w:sz w:val="28"/>
          <w:szCs w:val="28"/>
        </w:rPr>
        <w:t xml:space="preserve">законную </w:t>
      </w:r>
      <w:r w:rsidR="0089372D" w:rsidRPr="0089372D">
        <w:rPr>
          <w:sz w:val="28"/>
          <w:szCs w:val="28"/>
        </w:rPr>
        <w:t>силу решений арбитражных судов, судов общей юрисдикции, третейских судов, правоохранительных органов;</w:t>
      </w:r>
    </w:p>
    <w:p w:rsidR="0089372D" w:rsidRPr="0089372D" w:rsidRDefault="001A638E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372D" w:rsidRPr="0089372D">
        <w:rPr>
          <w:sz w:val="28"/>
          <w:szCs w:val="28"/>
        </w:rPr>
        <w:t>езультатов экспертных заключений организаций, имеющих право на проведение соответствующих экспертиз;</w:t>
      </w:r>
    </w:p>
    <w:p w:rsidR="0089372D" w:rsidRPr="0089372D" w:rsidRDefault="001A638E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372D" w:rsidRPr="0089372D">
        <w:rPr>
          <w:sz w:val="28"/>
          <w:szCs w:val="28"/>
        </w:rPr>
        <w:t>видетельских показаний, аудио и видеозаписей;</w:t>
      </w:r>
    </w:p>
    <w:p w:rsidR="0089372D" w:rsidRPr="0089372D" w:rsidRDefault="001A638E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9372D" w:rsidRPr="0089372D">
        <w:rPr>
          <w:sz w:val="28"/>
          <w:szCs w:val="28"/>
        </w:rPr>
        <w:t>ных доказательств, имеющих значение в рамках дисциплинарного производства.</w:t>
      </w:r>
    </w:p>
    <w:p w:rsidR="0089372D" w:rsidRPr="0089372D" w:rsidRDefault="0089372D" w:rsidP="001A638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r w:rsidRPr="0089372D">
        <w:rPr>
          <w:sz w:val="28"/>
          <w:szCs w:val="28"/>
        </w:rPr>
        <w:t>При вынесении решения о применении и выборе меры дис</w:t>
      </w:r>
      <w:r w:rsidR="001A638E">
        <w:rPr>
          <w:sz w:val="28"/>
          <w:szCs w:val="28"/>
        </w:rPr>
        <w:t>циплинарного воздействия в отношении</w:t>
      </w:r>
      <w:r w:rsidRPr="0089372D">
        <w:rPr>
          <w:sz w:val="28"/>
          <w:szCs w:val="28"/>
        </w:rPr>
        <w:t xml:space="preserve"> чл</w:t>
      </w:r>
      <w:r w:rsidR="001A638E">
        <w:rPr>
          <w:sz w:val="28"/>
          <w:szCs w:val="28"/>
        </w:rPr>
        <w:t>ена СРО</w:t>
      </w:r>
      <w:r w:rsidR="00A64060">
        <w:rPr>
          <w:sz w:val="28"/>
          <w:szCs w:val="28"/>
        </w:rPr>
        <w:t xml:space="preserve"> учитывают</w:t>
      </w:r>
      <w:r w:rsidRPr="0089372D">
        <w:rPr>
          <w:sz w:val="28"/>
          <w:szCs w:val="28"/>
        </w:rPr>
        <w:t>ся:</w:t>
      </w:r>
    </w:p>
    <w:p w:rsidR="0089372D" w:rsidRPr="0089372D" w:rsidRDefault="00A64060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372D" w:rsidRPr="0089372D">
        <w:rPr>
          <w:sz w:val="28"/>
          <w:szCs w:val="28"/>
        </w:rPr>
        <w:t xml:space="preserve">бстоятельства нарушения членом </w:t>
      </w:r>
      <w:r>
        <w:rPr>
          <w:sz w:val="28"/>
          <w:szCs w:val="28"/>
        </w:rPr>
        <w:t>СРО</w:t>
      </w:r>
      <w:r w:rsidR="0089372D" w:rsidRPr="0089372D">
        <w:rPr>
          <w:sz w:val="28"/>
          <w:szCs w:val="28"/>
        </w:rPr>
        <w:t xml:space="preserve"> обязательных тр</w:t>
      </w:r>
      <w:r>
        <w:rPr>
          <w:sz w:val="28"/>
          <w:szCs w:val="28"/>
        </w:rPr>
        <w:t>ебований, предусмотренных п. 1.3</w:t>
      </w:r>
      <w:r w:rsidR="0089372D" w:rsidRPr="0089372D">
        <w:rPr>
          <w:sz w:val="28"/>
          <w:szCs w:val="28"/>
        </w:rPr>
        <w:t xml:space="preserve"> настоящего Положения;</w:t>
      </w:r>
    </w:p>
    <w:p w:rsidR="0089372D" w:rsidRPr="0089372D" w:rsidRDefault="00A64060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372D" w:rsidRPr="0089372D">
        <w:rPr>
          <w:sz w:val="28"/>
          <w:szCs w:val="28"/>
        </w:rPr>
        <w:t xml:space="preserve">ричины нарушения членом </w:t>
      </w:r>
      <w:r>
        <w:rPr>
          <w:sz w:val="28"/>
          <w:szCs w:val="28"/>
        </w:rPr>
        <w:t>СРО</w:t>
      </w:r>
      <w:r w:rsidR="0089372D" w:rsidRPr="0089372D">
        <w:rPr>
          <w:sz w:val="28"/>
          <w:szCs w:val="28"/>
        </w:rPr>
        <w:t xml:space="preserve"> обязательных тр</w:t>
      </w:r>
      <w:r>
        <w:rPr>
          <w:sz w:val="28"/>
          <w:szCs w:val="28"/>
        </w:rPr>
        <w:t>ебований, предусмотренных п. 1.3</w:t>
      </w:r>
      <w:r w:rsidR="0089372D" w:rsidRPr="0089372D">
        <w:rPr>
          <w:sz w:val="28"/>
          <w:szCs w:val="28"/>
        </w:rPr>
        <w:t xml:space="preserve"> настоящего Положения;</w:t>
      </w:r>
    </w:p>
    <w:p w:rsidR="0089372D" w:rsidRPr="0089372D" w:rsidRDefault="00A64060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9372D" w:rsidRPr="0089372D">
        <w:rPr>
          <w:sz w:val="28"/>
          <w:szCs w:val="28"/>
        </w:rPr>
        <w:t xml:space="preserve">воевременность информирования </w:t>
      </w:r>
      <w:r>
        <w:rPr>
          <w:sz w:val="28"/>
          <w:szCs w:val="28"/>
        </w:rPr>
        <w:t xml:space="preserve">СРО </w:t>
      </w:r>
      <w:r w:rsidR="0089372D" w:rsidRPr="0089372D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СРО</w:t>
      </w:r>
      <w:r w:rsidR="0089372D" w:rsidRPr="0089372D">
        <w:rPr>
          <w:sz w:val="28"/>
          <w:szCs w:val="28"/>
        </w:rPr>
        <w:t xml:space="preserve"> о факте нарушения им обязательных тр</w:t>
      </w:r>
      <w:r>
        <w:rPr>
          <w:sz w:val="28"/>
          <w:szCs w:val="28"/>
        </w:rPr>
        <w:t>ебований;</w:t>
      </w:r>
    </w:p>
    <w:p w:rsidR="0089372D" w:rsidRPr="0089372D" w:rsidRDefault="00A64060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 д</w:t>
      </w:r>
      <w:r w:rsidR="0089372D" w:rsidRPr="0089372D">
        <w:rPr>
          <w:sz w:val="28"/>
          <w:szCs w:val="28"/>
        </w:rPr>
        <w:t xml:space="preserve">ействия члена </w:t>
      </w:r>
      <w:r>
        <w:rPr>
          <w:sz w:val="28"/>
          <w:szCs w:val="28"/>
        </w:rPr>
        <w:t xml:space="preserve">СРО </w:t>
      </w:r>
      <w:r w:rsidR="0089372D" w:rsidRPr="0089372D">
        <w:rPr>
          <w:sz w:val="28"/>
          <w:szCs w:val="28"/>
        </w:rPr>
        <w:t xml:space="preserve">по предотвращению </w:t>
      </w:r>
      <w:r w:rsidR="001A0D49">
        <w:rPr>
          <w:sz w:val="28"/>
          <w:szCs w:val="28"/>
        </w:rPr>
        <w:t xml:space="preserve">допущенных </w:t>
      </w:r>
      <w:r w:rsidR="0089372D" w:rsidRPr="0089372D">
        <w:rPr>
          <w:sz w:val="28"/>
          <w:szCs w:val="28"/>
        </w:rPr>
        <w:t>нарушени</w:t>
      </w:r>
      <w:r w:rsidR="001A0D49">
        <w:rPr>
          <w:sz w:val="28"/>
          <w:szCs w:val="28"/>
        </w:rPr>
        <w:t>й</w:t>
      </w:r>
      <w:r w:rsidR="0089372D" w:rsidRPr="0089372D">
        <w:rPr>
          <w:sz w:val="28"/>
          <w:szCs w:val="28"/>
        </w:rPr>
        <w:t>;</w:t>
      </w:r>
    </w:p>
    <w:p w:rsidR="0089372D" w:rsidRPr="0089372D" w:rsidRDefault="001A0D49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372D" w:rsidRPr="0089372D">
        <w:rPr>
          <w:sz w:val="28"/>
          <w:szCs w:val="28"/>
        </w:rPr>
        <w:t xml:space="preserve">ействия члена </w:t>
      </w:r>
      <w:r>
        <w:rPr>
          <w:sz w:val="28"/>
          <w:szCs w:val="28"/>
        </w:rPr>
        <w:t>СРО</w:t>
      </w:r>
      <w:r w:rsidR="0089372D" w:rsidRPr="0089372D">
        <w:rPr>
          <w:sz w:val="28"/>
          <w:szCs w:val="28"/>
        </w:rPr>
        <w:t>, направленные на снижение и во</w:t>
      </w:r>
      <w:r w:rsidR="00B9349B">
        <w:rPr>
          <w:sz w:val="28"/>
          <w:szCs w:val="28"/>
        </w:rPr>
        <w:t>змещение вреда/ущерба причиненного</w:t>
      </w:r>
      <w:r w:rsidR="0089372D" w:rsidRPr="0089372D">
        <w:rPr>
          <w:sz w:val="28"/>
          <w:szCs w:val="28"/>
        </w:rPr>
        <w:t xml:space="preserve"> в результ</w:t>
      </w:r>
      <w:r w:rsidR="001D0FA3">
        <w:rPr>
          <w:sz w:val="28"/>
          <w:szCs w:val="28"/>
        </w:rPr>
        <w:t>ате его действий (бездействий);</w:t>
      </w:r>
    </w:p>
    <w:p w:rsidR="0089372D" w:rsidRPr="0089372D" w:rsidRDefault="001A0D49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9372D" w:rsidRPr="0089372D">
        <w:rPr>
          <w:sz w:val="28"/>
          <w:szCs w:val="28"/>
        </w:rPr>
        <w:t xml:space="preserve">ериодичность и повторность совершаемых членом </w:t>
      </w:r>
      <w:r>
        <w:rPr>
          <w:sz w:val="28"/>
          <w:szCs w:val="28"/>
        </w:rPr>
        <w:t>СРО</w:t>
      </w:r>
      <w:r w:rsidR="0089372D" w:rsidRPr="0089372D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нарушений;</w:t>
      </w:r>
    </w:p>
    <w:p w:rsidR="008E1BE0" w:rsidRDefault="001D0FA3" w:rsidP="001A638E">
      <w:pPr>
        <w:pStyle w:val="affd"/>
        <w:widowControl w:val="0"/>
        <w:numPr>
          <w:ilvl w:val="2"/>
          <w:numId w:val="2"/>
        </w:numPr>
        <w:tabs>
          <w:tab w:val="left" w:pos="1418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Иные</w:t>
      </w:r>
      <w:r w:rsidR="001A0D49">
        <w:rPr>
          <w:sz w:val="28"/>
          <w:szCs w:val="28"/>
        </w:rPr>
        <w:t xml:space="preserve"> обстоятельства</w:t>
      </w:r>
      <w:r>
        <w:rPr>
          <w:sz w:val="28"/>
          <w:szCs w:val="28"/>
        </w:rPr>
        <w:t>,</w:t>
      </w:r>
      <w:r w:rsidR="001A0D49">
        <w:rPr>
          <w:sz w:val="28"/>
          <w:szCs w:val="28"/>
        </w:rPr>
        <w:t xml:space="preserve"> предшеств</w:t>
      </w:r>
      <w:r>
        <w:rPr>
          <w:sz w:val="28"/>
          <w:szCs w:val="28"/>
        </w:rPr>
        <w:t>ующие и сопутствующие допущенному</w:t>
      </w:r>
      <w:r w:rsidR="001A0D49">
        <w:rPr>
          <w:sz w:val="28"/>
          <w:szCs w:val="28"/>
        </w:rPr>
        <w:t xml:space="preserve"> нарушению</w:t>
      </w:r>
      <w:r w:rsidR="0089372D" w:rsidRPr="0089372D">
        <w:rPr>
          <w:sz w:val="28"/>
          <w:szCs w:val="28"/>
        </w:rPr>
        <w:t>.</w:t>
      </w:r>
    </w:p>
    <w:p w:rsidR="00D4502E" w:rsidRPr="00D4502E" w:rsidRDefault="00D4502E" w:rsidP="00D4502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применении мер дисциплинарного воздействия, предусмотренных </w:t>
      </w:r>
      <w:r w:rsidRPr="00D4502E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2.1.1.</w:t>
      </w:r>
      <w:r w:rsidRPr="00D4502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4502E">
        <w:rPr>
          <w:sz w:val="28"/>
          <w:szCs w:val="28"/>
        </w:rPr>
        <w:t xml:space="preserve"> </w:t>
      </w:r>
      <w:r>
        <w:rPr>
          <w:sz w:val="28"/>
          <w:szCs w:val="28"/>
        </w:rPr>
        <w:t>2.1.</w:t>
      </w:r>
      <w:r w:rsidRPr="00D450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4502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Pr="00D4502E">
        <w:rPr>
          <w:sz w:val="28"/>
          <w:szCs w:val="28"/>
        </w:rPr>
        <w:t xml:space="preserve">, принимаются большинством голосов членов </w:t>
      </w:r>
      <w:r w:rsidR="00AD3226">
        <w:rPr>
          <w:sz w:val="28"/>
          <w:szCs w:val="28"/>
        </w:rPr>
        <w:t>Дисциплинарной комиссии СРО.</w:t>
      </w:r>
      <w:r w:rsidRPr="00D4502E">
        <w:rPr>
          <w:sz w:val="28"/>
          <w:szCs w:val="28"/>
        </w:rPr>
        <w:t xml:space="preserve"> Решение</w:t>
      </w:r>
      <w:r w:rsidR="00AD3226">
        <w:rPr>
          <w:sz w:val="28"/>
          <w:szCs w:val="28"/>
        </w:rPr>
        <w:t xml:space="preserve"> о применении меры дисциплинарного воздействия, предусмотренной п. 2.1.4. настоящего Положения </w:t>
      </w:r>
      <w:r w:rsidRPr="00D4502E">
        <w:rPr>
          <w:sz w:val="28"/>
          <w:szCs w:val="28"/>
        </w:rPr>
        <w:t xml:space="preserve">может быть принято не менее чем семьюдесятью пятью процентами голосов членов </w:t>
      </w:r>
      <w:r w:rsidR="00AD3226">
        <w:rPr>
          <w:sz w:val="28"/>
          <w:szCs w:val="28"/>
        </w:rPr>
        <w:t>Дисциплинарной комиссии СРО</w:t>
      </w:r>
      <w:r w:rsidRPr="00D4502E">
        <w:rPr>
          <w:sz w:val="28"/>
          <w:szCs w:val="28"/>
        </w:rPr>
        <w:t>.</w:t>
      </w:r>
      <w:r w:rsidR="00AD3226" w:rsidRPr="00AD3226">
        <w:rPr>
          <w:sz w:val="28"/>
          <w:szCs w:val="28"/>
        </w:rPr>
        <w:t xml:space="preserve"> </w:t>
      </w:r>
      <w:r w:rsidR="00AD3226">
        <w:rPr>
          <w:sz w:val="28"/>
          <w:szCs w:val="28"/>
        </w:rPr>
        <w:t>Решения о применении мер дисциплинарного воздействия</w:t>
      </w:r>
      <w:r w:rsidR="00AD3226" w:rsidRPr="00D4502E">
        <w:rPr>
          <w:sz w:val="28"/>
          <w:szCs w:val="28"/>
        </w:rPr>
        <w:t xml:space="preserve"> вступают в силу с момента их принятия </w:t>
      </w:r>
      <w:r w:rsidR="00AD3226">
        <w:rPr>
          <w:sz w:val="28"/>
          <w:szCs w:val="28"/>
        </w:rPr>
        <w:t>Дисциплинарной комиссией СРО</w:t>
      </w:r>
      <w:r w:rsidR="00AD3226" w:rsidRPr="00D4502E">
        <w:rPr>
          <w:sz w:val="28"/>
          <w:szCs w:val="28"/>
        </w:rPr>
        <w:t>.</w:t>
      </w:r>
    </w:p>
    <w:p w:rsidR="00D9749E" w:rsidRDefault="00D9749E" w:rsidP="00D9749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 в день принятия</w:t>
      </w:r>
      <w:r w:rsidRPr="00D9749E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о применении меры дисциплинарного воздействия </w:t>
      </w:r>
      <w:r w:rsidRPr="00D9749E">
        <w:rPr>
          <w:sz w:val="28"/>
          <w:szCs w:val="28"/>
        </w:rPr>
        <w:t>размещает такое</w:t>
      </w:r>
      <w:r>
        <w:rPr>
          <w:sz w:val="28"/>
          <w:szCs w:val="28"/>
        </w:rPr>
        <w:t xml:space="preserve"> решение на своем сайте в сети «Интернет»</w:t>
      </w:r>
      <w:r w:rsidRPr="00D9749E">
        <w:rPr>
          <w:sz w:val="28"/>
          <w:szCs w:val="28"/>
        </w:rPr>
        <w:t xml:space="preserve">, вносит в реестр членов </w:t>
      </w:r>
      <w:r>
        <w:rPr>
          <w:sz w:val="28"/>
          <w:szCs w:val="28"/>
        </w:rPr>
        <w:t>СРО</w:t>
      </w:r>
      <w:r w:rsidRPr="00D9749E">
        <w:rPr>
          <w:sz w:val="28"/>
          <w:szCs w:val="28"/>
        </w:rPr>
        <w:t xml:space="preserve"> соответствующие сведения в отношении такого члена </w:t>
      </w:r>
      <w:r>
        <w:rPr>
          <w:sz w:val="28"/>
          <w:szCs w:val="28"/>
        </w:rPr>
        <w:t>СРО</w:t>
      </w:r>
      <w:r w:rsidRPr="00D9749E">
        <w:rPr>
          <w:sz w:val="28"/>
          <w:szCs w:val="28"/>
        </w:rPr>
        <w:t xml:space="preserve"> или вносит изменения в сведения, содержащиеся в указан</w:t>
      </w:r>
      <w:r w:rsidR="00B26515">
        <w:rPr>
          <w:sz w:val="28"/>
          <w:szCs w:val="28"/>
        </w:rPr>
        <w:t>ном реестре</w:t>
      </w:r>
      <w:r w:rsidRPr="00D9749E">
        <w:rPr>
          <w:sz w:val="28"/>
          <w:szCs w:val="28"/>
        </w:rPr>
        <w:t xml:space="preserve"> и направляет в </w:t>
      </w:r>
      <w:r>
        <w:rPr>
          <w:sz w:val="28"/>
          <w:szCs w:val="28"/>
        </w:rPr>
        <w:t>Национальное объединение</w:t>
      </w:r>
      <w:r w:rsidRPr="00D9749E">
        <w:rPr>
          <w:sz w:val="28"/>
          <w:szCs w:val="28"/>
        </w:rPr>
        <w:t xml:space="preserve"> изыскателей и проектировщиков уведомление о принятом решении.</w:t>
      </w:r>
      <w:proofErr w:type="gramEnd"/>
    </w:p>
    <w:p w:rsidR="00D4502E" w:rsidRDefault="00AD3226" w:rsidP="00D4502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</w:t>
      </w:r>
      <w:r w:rsidR="00D4502E" w:rsidRPr="00D4502E">
        <w:rPr>
          <w:sz w:val="28"/>
          <w:szCs w:val="28"/>
        </w:rPr>
        <w:t xml:space="preserve"> в течение двух рабочих дней со дня принятия </w:t>
      </w:r>
      <w:r w:rsidR="00BA1ADB">
        <w:rPr>
          <w:sz w:val="28"/>
          <w:szCs w:val="28"/>
        </w:rPr>
        <w:t>Дисциплинарной комиссией СРО</w:t>
      </w:r>
      <w:r w:rsidR="00D4502E" w:rsidRPr="00D4502E">
        <w:rPr>
          <w:sz w:val="28"/>
          <w:szCs w:val="28"/>
        </w:rPr>
        <w:t xml:space="preserve"> решения о применении мер дисциплинарного воздействия в отношении члена </w:t>
      </w:r>
      <w:r w:rsidR="00BA1ADB">
        <w:rPr>
          <w:sz w:val="28"/>
          <w:szCs w:val="28"/>
        </w:rPr>
        <w:t>СРО</w:t>
      </w:r>
      <w:r w:rsidR="00D4502E" w:rsidRPr="00D4502E">
        <w:rPr>
          <w:sz w:val="28"/>
          <w:szCs w:val="28"/>
        </w:rPr>
        <w:t xml:space="preserve"> направляет в форме документов на бумажном носителе или в форме электронных документов (пакета электронных документов), подписанных электронной подпис</w:t>
      </w:r>
      <w:r w:rsidR="00BA1ADB">
        <w:rPr>
          <w:sz w:val="28"/>
          <w:szCs w:val="28"/>
        </w:rPr>
        <w:t>ью</w:t>
      </w:r>
      <w:r w:rsidR="00D4502E" w:rsidRPr="00D4502E">
        <w:rPr>
          <w:sz w:val="28"/>
          <w:szCs w:val="28"/>
        </w:rPr>
        <w:t xml:space="preserve">, копии такого решения члену </w:t>
      </w:r>
      <w:r w:rsidR="00BA1ADB">
        <w:rPr>
          <w:sz w:val="28"/>
          <w:szCs w:val="28"/>
        </w:rPr>
        <w:t>СРО</w:t>
      </w:r>
      <w:r w:rsidR="00D4502E" w:rsidRPr="00D4502E">
        <w:rPr>
          <w:sz w:val="28"/>
          <w:szCs w:val="28"/>
        </w:rPr>
        <w:t>, а также лицу, направившему жалобу, по которой принято такое решение.</w:t>
      </w:r>
      <w:proofErr w:type="gramEnd"/>
    </w:p>
    <w:bookmarkEnd w:id="4"/>
    <w:p w:rsidR="00281224" w:rsidRPr="004B4733" w:rsidRDefault="004F585B" w:rsidP="00090614">
      <w:pPr>
        <w:pStyle w:val="1"/>
      </w:pPr>
      <w:r>
        <w:t>Рассмотрение дисциплинарных дел</w:t>
      </w:r>
    </w:p>
    <w:p w:rsidR="004F585B" w:rsidRPr="004F585B" w:rsidRDefault="004F585B" w:rsidP="004F585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r w:rsidRPr="004F585B">
        <w:rPr>
          <w:sz w:val="28"/>
          <w:szCs w:val="28"/>
        </w:rPr>
        <w:t xml:space="preserve">Порядок рассмотрения дел о применении в отношении членов </w:t>
      </w:r>
      <w:r>
        <w:rPr>
          <w:sz w:val="28"/>
          <w:szCs w:val="28"/>
        </w:rPr>
        <w:t>СРО</w:t>
      </w:r>
      <w:r w:rsidRPr="004F585B">
        <w:rPr>
          <w:sz w:val="28"/>
          <w:szCs w:val="28"/>
        </w:rPr>
        <w:t xml:space="preserve"> мер дисциплинарного воздействия регламентируется </w:t>
      </w:r>
      <w:r>
        <w:rPr>
          <w:sz w:val="28"/>
          <w:szCs w:val="28"/>
        </w:rPr>
        <w:t>Положением о дисциплинарной комиссии СРО.</w:t>
      </w:r>
    </w:p>
    <w:p w:rsidR="004F585B" w:rsidRPr="00CB6D18" w:rsidRDefault="004F585B" w:rsidP="004F585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r w:rsidRPr="004F585B">
        <w:rPr>
          <w:rFonts w:cs="Times New Roman"/>
          <w:sz w:val="28"/>
          <w:szCs w:val="28"/>
        </w:rPr>
        <w:t>По итогам рассмотрения дисциплинарного</w:t>
      </w:r>
      <w:r>
        <w:rPr>
          <w:rFonts w:cs="Times New Roman"/>
          <w:sz w:val="28"/>
          <w:szCs w:val="28"/>
        </w:rPr>
        <w:t xml:space="preserve"> дела</w:t>
      </w:r>
      <w:r w:rsidR="004060FE">
        <w:rPr>
          <w:rFonts w:cs="Times New Roman"/>
          <w:sz w:val="28"/>
          <w:szCs w:val="28"/>
        </w:rPr>
        <w:t xml:space="preserve"> Дисциплинарной комиссией СРО</w:t>
      </w:r>
      <w:r w:rsidRPr="004F585B">
        <w:rPr>
          <w:rFonts w:cs="Times New Roman"/>
          <w:sz w:val="28"/>
          <w:szCs w:val="28"/>
        </w:rPr>
        <w:t xml:space="preserve"> выносится </w:t>
      </w:r>
      <w:r>
        <w:rPr>
          <w:rFonts w:cs="Times New Roman"/>
          <w:sz w:val="28"/>
          <w:szCs w:val="28"/>
        </w:rPr>
        <w:t xml:space="preserve">письменное </w:t>
      </w:r>
      <w:r w:rsidRPr="004F585B">
        <w:rPr>
          <w:rFonts w:cs="Times New Roman"/>
          <w:sz w:val="28"/>
          <w:szCs w:val="28"/>
        </w:rPr>
        <w:t>мотивированное решение.</w:t>
      </w:r>
    </w:p>
    <w:p w:rsidR="00CB6D18" w:rsidRPr="00CB6D18" w:rsidRDefault="00CB6D18" w:rsidP="00CB6D18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proofErr w:type="gramStart"/>
      <w:r w:rsidRPr="00CB6D18">
        <w:rPr>
          <w:sz w:val="28"/>
          <w:szCs w:val="28"/>
        </w:rPr>
        <w:t>Контроль за</w:t>
      </w:r>
      <w:proofErr w:type="gramEnd"/>
      <w:r w:rsidRPr="00CB6D18">
        <w:rPr>
          <w:sz w:val="28"/>
          <w:szCs w:val="28"/>
        </w:rPr>
        <w:t xml:space="preserve"> исполнением решений, принятых </w:t>
      </w:r>
      <w:r>
        <w:rPr>
          <w:sz w:val="28"/>
          <w:szCs w:val="28"/>
        </w:rPr>
        <w:t>Дисциплинарной комиссией СРО осуществляется с</w:t>
      </w:r>
      <w:r w:rsidRPr="00CB6D18">
        <w:rPr>
          <w:sz w:val="28"/>
          <w:szCs w:val="28"/>
        </w:rPr>
        <w:t xml:space="preserve">пециализированным органом </w:t>
      </w:r>
      <w:r>
        <w:rPr>
          <w:sz w:val="28"/>
          <w:szCs w:val="28"/>
        </w:rPr>
        <w:t>СРО – Контрольным комитетом СРО</w:t>
      </w:r>
      <w:r w:rsidRPr="00CB6D18">
        <w:rPr>
          <w:sz w:val="28"/>
          <w:szCs w:val="28"/>
        </w:rPr>
        <w:t xml:space="preserve">. </w:t>
      </w:r>
    </w:p>
    <w:p w:rsidR="00CB6D18" w:rsidRDefault="00DF46FF" w:rsidP="00DF46FF">
      <w:pPr>
        <w:pStyle w:val="1"/>
        <w:rPr>
          <w:rFonts w:cstheme="minorBidi"/>
        </w:rPr>
      </w:pPr>
      <w:r>
        <w:rPr>
          <w:rFonts w:cstheme="minorBidi"/>
        </w:rPr>
        <w:t>Обжалование решений о применении мер дисциплинарного воздействия</w:t>
      </w:r>
    </w:p>
    <w:p w:rsidR="00DF46FF" w:rsidRPr="00DF46FF" w:rsidRDefault="00DF46FF" w:rsidP="00F71EF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proofErr w:type="gramStart"/>
      <w:r w:rsidRPr="00DF46F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Дисциплинарной комиссии СРО</w:t>
      </w:r>
      <w:r w:rsidRPr="00DF46FF">
        <w:rPr>
          <w:sz w:val="28"/>
          <w:szCs w:val="28"/>
        </w:rPr>
        <w:t xml:space="preserve"> может быть обжаловано членом </w:t>
      </w:r>
      <w:r w:rsidR="00347E2F">
        <w:rPr>
          <w:sz w:val="28"/>
          <w:szCs w:val="28"/>
        </w:rPr>
        <w:t>СРО</w:t>
      </w:r>
      <w:r w:rsidRPr="00DF46FF">
        <w:rPr>
          <w:sz w:val="28"/>
          <w:szCs w:val="28"/>
        </w:rPr>
        <w:t xml:space="preserve">, в отношении которого принято указанное решение, в постоянно действующий коллегиальный орган управления </w:t>
      </w:r>
      <w:r w:rsidR="00F71EFE">
        <w:rPr>
          <w:sz w:val="28"/>
          <w:szCs w:val="28"/>
        </w:rPr>
        <w:t>СРО</w:t>
      </w:r>
      <w:r w:rsidRPr="00DF46FF">
        <w:rPr>
          <w:sz w:val="28"/>
          <w:szCs w:val="28"/>
        </w:rPr>
        <w:t xml:space="preserve"> в течение пяти рабочих дней со дня получения копии данного решения, либо в арбитражный суд или третейский суд, сформированный </w:t>
      </w:r>
      <w:r w:rsidR="00F71EFE">
        <w:rPr>
          <w:sz w:val="28"/>
          <w:szCs w:val="28"/>
        </w:rPr>
        <w:t>Национальным</w:t>
      </w:r>
      <w:r w:rsidR="00F71EFE" w:rsidRPr="00F71EFE">
        <w:rPr>
          <w:sz w:val="28"/>
          <w:szCs w:val="28"/>
        </w:rPr>
        <w:t xml:space="preserve"> объединение</w:t>
      </w:r>
      <w:r w:rsidR="00F71EFE">
        <w:rPr>
          <w:sz w:val="28"/>
          <w:szCs w:val="28"/>
        </w:rPr>
        <w:t>м</w:t>
      </w:r>
      <w:r w:rsidR="00F71EFE" w:rsidRPr="00F71EFE">
        <w:rPr>
          <w:sz w:val="28"/>
          <w:szCs w:val="28"/>
        </w:rPr>
        <w:t xml:space="preserve"> изыскателей и проектировщиков</w:t>
      </w:r>
      <w:r w:rsidRPr="00DF46FF">
        <w:rPr>
          <w:sz w:val="28"/>
          <w:szCs w:val="28"/>
        </w:rPr>
        <w:t xml:space="preserve"> в порядке и сроки, установленные законодательством Российской Федерации. </w:t>
      </w:r>
      <w:proofErr w:type="gramEnd"/>
    </w:p>
    <w:p w:rsidR="00DF46FF" w:rsidRPr="00DF46FF" w:rsidRDefault="00F71EFE" w:rsidP="00DF46F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СРО</w:t>
      </w:r>
      <w:r w:rsidR="00DF46FF" w:rsidRPr="00DF46FF">
        <w:rPr>
          <w:sz w:val="28"/>
          <w:szCs w:val="28"/>
        </w:rPr>
        <w:t xml:space="preserve"> обязан рассмотреть жалобу на решение </w:t>
      </w:r>
      <w:r>
        <w:rPr>
          <w:sz w:val="28"/>
          <w:szCs w:val="28"/>
        </w:rPr>
        <w:t>Дисциплинарной комиссии СРО в срок не позднее,</w:t>
      </w:r>
      <w:r w:rsidR="00DF46FF" w:rsidRPr="00DF46FF">
        <w:rPr>
          <w:sz w:val="28"/>
          <w:szCs w:val="28"/>
        </w:rPr>
        <w:t xml:space="preserve"> чем</w:t>
      </w:r>
      <w:r w:rsidR="00B26515">
        <w:rPr>
          <w:sz w:val="28"/>
          <w:szCs w:val="28"/>
        </w:rPr>
        <w:t xml:space="preserve"> двадцать рабочих дней со дня её</w:t>
      </w:r>
      <w:r w:rsidR="00DF46FF" w:rsidRPr="00DF46FF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Совет СРО</w:t>
      </w:r>
      <w:r w:rsidR="00DF46FF" w:rsidRPr="00DF46FF">
        <w:rPr>
          <w:sz w:val="28"/>
          <w:szCs w:val="28"/>
        </w:rPr>
        <w:t xml:space="preserve">. </w:t>
      </w:r>
    </w:p>
    <w:p w:rsidR="00DF46FF" w:rsidRPr="00DF46FF" w:rsidRDefault="00F71EFE" w:rsidP="00DF46FF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СРО</w:t>
      </w:r>
      <w:r w:rsidR="00DF46FF" w:rsidRPr="00DF46FF">
        <w:rPr>
          <w:sz w:val="28"/>
          <w:szCs w:val="28"/>
        </w:rPr>
        <w:t xml:space="preserve"> при рассмотрении жалобы на решение </w:t>
      </w:r>
      <w:r>
        <w:rPr>
          <w:sz w:val="28"/>
          <w:szCs w:val="28"/>
        </w:rPr>
        <w:t>Дисциплинарной комиссии СРО</w:t>
      </w:r>
      <w:r w:rsidR="00DF46FF" w:rsidRPr="00DF46FF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:rsidR="00281224" w:rsidRPr="004F585B" w:rsidRDefault="0034592A" w:rsidP="00CB6D18">
      <w:pPr>
        <w:pStyle w:val="1"/>
      </w:pPr>
      <w:r w:rsidRPr="004F585B">
        <w:t>Заключительные положения</w:t>
      </w:r>
    </w:p>
    <w:p w:rsidR="00AC1E0B" w:rsidRPr="00A82BDF" w:rsidRDefault="00AC1E0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Утверждение настоящего положения относится к исключительной компетенции Общего собрания членов СРО.</w:t>
      </w:r>
    </w:p>
    <w:p w:rsidR="00AC1E0B" w:rsidRDefault="00AC1E0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Изменения и дополнения в настоящее Положение вносятся на основании решений Общего собрания членов СРО.</w:t>
      </w:r>
    </w:p>
    <w:p w:rsidR="00F620C1" w:rsidRPr="00F620C1" w:rsidRDefault="00F620C1" w:rsidP="00F620C1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Нормы</w:t>
      </w:r>
      <w:r w:rsidRPr="00F620C1">
        <w:rPr>
          <w:rFonts w:cs="Times New Roman"/>
          <w:sz w:val="28"/>
          <w:szCs w:val="28"/>
        </w:rPr>
        <w:t>, установленные настоящим Положением, вступают в силу и регламентируют деятельность СРО с 01.07.2017, при условии внесения сведений о настоящем Положении в Государственный реестр саморегулируемых организаций.</w:t>
      </w:r>
    </w:p>
    <w:p w:rsidR="00696A1D" w:rsidRDefault="00F620C1" w:rsidP="00F620C1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F620C1">
        <w:rPr>
          <w:rFonts w:cs="Times New Roman"/>
          <w:sz w:val="28"/>
          <w:szCs w:val="28"/>
        </w:rPr>
        <w:t xml:space="preserve"> </w:t>
      </w:r>
      <w:r w:rsidR="00AC1E0B" w:rsidRPr="00A82BDF">
        <w:rPr>
          <w:rFonts w:cs="Times New Roman"/>
          <w:sz w:val="28"/>
          <w:szCs w:val="28"/>
        </w:rPr>
        <w:t>С момента вступле</w:t>
      </w:r>
      <w:r w:rsidR="00B26515">
        <w:rPr>
          <w:rFonts w:cs="Times New Roman"/>
          <w:sz w:val="28"/>
          <w:szCs w:val="28"/>
        </w:rPr>
        <w:t>ния в силу настоящего Положения</w:t>
      </w:r>
      <w:r w:rsidR="00AC1E0B" w:rsidRPr="00A82BDF">
        <w:rPr>
          <w:rFonts w:cs="Times New Roman"/>
          <w:sz w:val="28"/>
          <w:szCs w:val="28"/>
        </w:rPr>
        <w:t xml:space="preserve"> предыдущая его редакция </w:t>
      </w:r>
      <w:proofErr w:type="gramStart"/>
      <w:r w:rsidR="00AC1E0B" w:rsidRPr="00A82BDF">
        <w:rPr>
          <w:rFonts w:cs="Times New Roman"/>
          <w:sz w:val="28"/>
          <w:szCs w:val="28"/>
        </w:rPr>
        <w:t>утрачивают силу и не применяется</w:t>
      </w:r>
      <w:proofErr w:type="gramEnd"/>
      <w:r w:rsidR="00AC1E0B" w:rsidRPr="00A82BDF">
        <w:rPr>
          <w:rFonts w:cs="Times New Roman"/>
          <w:sz w:val="28"/>
          <w:szCs w:val="28"/>
        </w:rPr>
        <w:t xml:space="preserve"> в деятельности СРО.</w:t>
      </w:r>
    </w:p>
    <w:p w:rsidR="00BE1E23" w:rsidRDefault="00BE1E23" w:rsidP="00F620C1">
      <w:pPr>
        <w:pStyle w:val="1"/>
        <w:numPr>
          <w:ilvl w:val="0"/>
          <w:numId w:val="0"/>
        </w:numPr>
        <w:ind w:left="1040"/>
        <w:jc w:val="left"/>
      </w:pPr>
    </w:p>
    <w:sectPr w:rsidR="00BE1E23" w:rsidSect="00EF502C">
      <w:footerReference w:type="default" r:id="rId9"/>
      <w:pgSz w:w="11906" w:h="16838"/>
      <w:pgMar w:top="907" w:right="567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72" w:rsidRDefault="00AF1C72" w:rsidP="00FD5171">
      <w:r>
        <w:separator/>
      </w:r>
    </w:p>
  </w:endnote>
  <w:endnote w:type="continuationSeparator" w:id="0">
    <w:p w:rsidR="00AF1C72" w:rsidRDefault="00AF1C72" w:rsidP="00F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c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88"/>
      <w:gridCol w:w="1559"/>
    </w:tblGrid>
    <w:tr w:rsidR="00EC1C1B" w:rsidRPr="008F1D7C" w:rsidTr="00A96A56">
      <w:tc>
        <w:tcPr>
          <w:tcW w:w="8188" w:type="dxa"/>
        </w:tcPr>
        <w:p w:rsidR="00EC1C1B" w:rsidRPr="008F1D7C" w:rsidRDefault="00EC1C1B" w:rsidP="002A5A4A">
          <w:pPr>
            <w:pStyle w:val="aff0"/>
            <w:tabs>
              <w:tab w:val="clear" w:pos="4677"/>
              <w:tab w:val="clear" w:pos="9355"/>
            </w:tabs>
            <w:ind w:right="-108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>Положение о</w:t>
          </w:r>
          <w:r w:rsidR="00BE1E23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 xml:space="preserve"> мерах дисциплинарного воздействия</w:t>
          </w:r>
          <w:r w:rsidR="00A96A56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 xml:space="preserve"> Союза</w:t>
          </w: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 xml:space="preserve"> «РОПК» СРО. Редакция №1,</w:t>
          </w:r>
        </w:p>
      </w:tc>
      <w:tc>
        <w:tcPr>
          <w:tcW w:w="1559" w:type="dxa"/>
        </w:tcPr>
        <w:p w:rsidR="00EC1C1B" w:rsidRPr="008F1D7C" w:rsidRDefault="00EC1C1B" w:rsidP="009C608F">
          <w:pPr>
            <w:pStyle w:val="aff0"/>
            <w:tabs>
              <w:tab w:val="clear" w:pos="4677"/>
              <w:tab w:val="clear" w:pos="9355"/>
            </w:tabs>
            <w:ind w:right="-108"/>
            <w:jc w:val="right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стр. № </w:t>
          </w:r>
          <w:r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PAGE</w:instrText>
          </w:r>
          <w:r w:rsidRPr="008F1D7C">
            <w:rPr>
              <w:rFonts w:cs="Times New Roman"/>
              <w:sz w:val="21"/>
              <w:szCs w:val="21"/>
            </w:rPr>
            <w:fldChar w:fldCharType="separate"/>
          </w:r>
          <w:r w:rsidR="00FC7C50">
            <w:rPr>
              <w:rFonts w:ascii="Times New Roman" w:hAnsi="Times New Roman" w:cs="Times New Roman"/>
              <w:noProof/>
              <w:sz w:val="21"/>
              <w:szCs w:val="21"/>
            </w:rPr>
            <w:t>6</w:t>
          </w:r>
          <w:r w:rsidRPr="008F1D7C">
            <w:rPr>
              <w:rFonts w:cs="Times New Roman"/>
              <w:sz w:val="21"/>
              <w:szCs w:val="21"/>
            </w:rPr>
            <w:fldChar w:fldCharType="end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 из </w:t>
          </w:r>
          <w:r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NUMPAGES</w:instrText>
          </w:r>
          <w:r w:rsidRPr="008F1D7C">
            <w:rPr>
              <w:rFonts w:cs="Times New Roman"/>
              <w:sz w:val="21"/>
              <w:szCs w:val="21"/>
            </w:rPr>
            <w:fldChar w:fldCharType="separate"/>
          </w:r>
          <w:r w:rsidR="00FC7C50">
            <w:rPr>
              <w:rFonts w:ascii="Times New Roman" w:hAnsi="Times New Roman" w:cs="Times New Roman"/>
              <w:noProof/>
              <w:sz w:val="21"/>
              <w:szCs w:val="21"/>
            </w:rPr>
            <w:t>6</w:t>
          </w:r>
          <w:r w:rsidRPr="008F1D7C">
            <w:rPr>
              <w:rFonts w:cs="Times New Roman"/>
              <w:sz w:val="21"/>
              <w:szCs w:val="21"/>
            </w:rPr>
            <w:fldChar w:fldCharType="end"/>
          </w:r>
        </w:p>
      </w:tc>
    </w:tr>
  </w:tbl>
  <w:p w:rsidR="00E24CD1" w:rsidRDefault="00E24CD1" w:rsidP="00B12E75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72" w:rsidRDefault="00AF1C72" w:rsidP="00FD5171">
      <w:r>
        <w:separator/>
      </w:r>
    </w:p>
  </w:footnote>
  <w:footnote w:type="continuationSeparator" w:id="0">
    <w:p w:rsidR="00AF1C72" w:rsidRDefault="00AF1C72" w:rsidP="00FD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E7"/>
    <w:multiLevelType w:val="multilevel"/>
    <w:tmpl w:val="9C2CB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0A4D5E"/>
    <w:multiLevelType w:val="multilevel"/>
    <w:tmpl w:val="05D2A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72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3617D"/>
    <w:multiLevelType w:val="multilevel"/>
    <w:tmpl w:val="9C2CB3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F3328"/>
    <w:multiLevelType w:val="hybridMultilevel"/>
    <w:tmpl w:val="758613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0E62D96"/>
    <w:multiLevelType w:val="multilevel"/>
    <w:tmpl w:val="FC5855D8"/>
    <w:lvl w:ilvl="0">
      <w:start w:val="1"/>
      <w:numFmt w:val="decimal"/>
      <w:pStyle w:val="1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5">
    <w:nsid w:val="34DA5D7D"/>
    <w:multiLevelType w:val="multilevel"/>
    <w:tmpl w:val="8ACE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760" w:hanging="360"/>
      </w:pPr>
    </w:lvl>
    <w:lvl w:ilvl="2">
      <w:start w:val="1"/>
      <w:numFmt w:val="decimal"/>
      <w:lvlText w:val="%1.%2.%3."/>
      <w:lvlJc w:val="left"/>
      <w:pPr>
        <w:ind w:left="3520" w:hanging="720"/>
      </w:pPr>
    </w:lvl>
    <w:lvl w:ilvl="3">
      <w:start w:val="1"/>
      <w:numFmt w:val="decimal"/>
      <w:lvlText w:val="%1.%2.%3.%4."/>
      <w:lvlJc w:val="left"/>
      <w:pPr>
        <w:ind w:left="4920" w:hanging="720"/>
      </w:pPr>
    </w:lvl>
    <w:lvl w:ilvl="4">
      <w:start w:val="1"/>
      <w:numFmt w:val="decimal"/>
      <w:lvlText w:val="%1.%2.%3.%4.%5."/>
      <w:lvlJc w:val="left"/>
      <w:pPr>
        <w:ind w:left="6680" w:hanging="1080"/>
      </w:pPr>
    </w:lvl>
    <w:lvl w:ilvl="5">
      <w:start w:val="1"/>
      <w:numFmt w:val="decimal"/>
      <w:lvlText w:val="%1.%2.%3.%4.%5.%6."/>
      <w:lvlJc w:val="left"/>
      <w:pPr>
        <w:ind w:left="8080" w:hanging="1080"/>
      </w:pPr>
    </w:lvl>
    <w:lvl w:ilvl="6">
      <w:start w:val="1"/>
      <w:numFmt w:val="decimal"/>
      <w:lvlText w:val="%1.%2.%3.%4.%5.%6.%7."/>
      <w:lvlJc w:val="left"/>
      <w:pPr>
        <w:ind w:left="9840" w:hanging="1440"/>
      </w:pPr>
    </w:lvl>
    <w:lvl w:ilvl="7">
      <w:start w:val="1"/>
      <w:numFmt w:val="decimal"/>
      <w:lvlText w:val="%1.%2.%3.%4.%5.%6.%7.%8."/>
      <w:lvlJc w:val="left"/>
      <w:pPr>
        <w:ind w:left="11240" w:hanging="1440"/>
      </w:pPr>
    </w:lvl>
    <w:lvl w:ilvl="8">
      <w:start w:val="1"/>
      <w:numFmt w:val="decimal"/>
      <w:lvlText w:val="%1.%2.%3.%4.%5.%6.%7.%8.%9."/>
      <w:lvlJc w:val="left"/>
      <w:pPr>
        <w:ind w:left="13000" w:hanging="1800"/>
      </w:pPr>
    </w:lvl>
  </w:abstractNum>
  <w:abstractNum w:abstractNumId="6">
    <w:nsid w:val="3B5D2DE0"/>
    <w:multiLevelType w:val="multilevel"/>
    <w:tmpl w:val="A1A0F570"/>
    <w:lvl w:ilvl="0">
      <w:start w:val="1"/>
      <w:numFmt w:val="decimal"/>
      <w:lvlText w:val="%1."/>
      <w:lvlJc w:val="left"/>
      <w:pPr>
        <w:ind w:left="213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31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080"/>
      </w:pPr>
    </w:lvl>
    <w:lvl w:ilvl="6">
      <w:start w:val="1"/>
      <w:numFmt w:val="decimal"/>
      <w:isLgl/>
      <w:lvlText w:val="%1.%2.%3.%4.%5.%6.%7."/>
      <w:lvlJc w:val="left"/>
      <w:pPr>
        <w:ind w:left="3216" w:hanging="1440"/>
      </w:p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</w:lvl>
  </w:abstractNum>
  <w:abstractNum w:abstractNumId="7">
    <w:nsid w:val="423D5307"/>
    <w:multiLevelType w:val="hybridMultilevel"/>
    <w:tmpl w:val="2828F0E4"/>
    <w:lvl w:ilvl="0" w:tplc="C4ACA166">
      <w:start w:val="1"/>
      <w:numFmt w:val="decimal"/>
      <w:lvlText w:val="%1.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4262759B"/>
    <w:multiLevelType w:val="hybridMultilevel"/>
    <w:tmpl w:val="0B4CABD4"/>
    <w:lvl w:ilvl="0" w:tplc="030C3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72F42"/>
    <w:multiLevelType w:val="hybridMultilevel"/>
    <w:tmpl w:val="5DA4CB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B7C0FC9"/>
    <w:multiLevelType w:val="hybridMultilevel"/>
    <w:tmpl w:val="95EAA2B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24"/>
    <w:rsid w:val="00017E62"/>
    <w:rsid w:val="00020DA6"/>
    <w:rsid w:val="00024E29"/>
    <w:rsid w:val="000465A0"/>
    <w:rsid w:val="000530FB"/>
    <w:rsid w:val="00060FD5"/>
    <w:rsid w:val="00066B37"/>
    <w:rsid w:val="000721A1"/>
    <w:rsid w:val="00090614"/>
    <w:rsid w:val="00097B8D"/>
    <w:rsid w:val="000B78B6"/>
    <w:rsid w:val="000C1DC5"/>
    <w:rsid w:val="000C3754"/>
    <w:rsid w:val="000C42E8"/>
    <w:rsid w:val="000D1920"/>
    <w:rsid w:val="000E098E"/>
    <w:rsid w:val="000F76B9"/>
    <w:rsid w:val="00102025"/>
    <w:rsid w:val="00123AD1"/>
    <w:rsid w:val="00127553"/>
    <w:rsid w:val="00135B16"/>
    <w:rsid w:val="001368EC"/>
    <w:rsid w:val="00144435"/>
    <w:rsid w:val="00161FD7"/>
    <w:rsid w:val="00163A54"/>
    <w:rsid w:val="00174419"/>
    <w:rsid w:val="001762BB"/>
    <w:rsid w:val="001855B4"/>
    <w:rsid w:val="001922EC"/>
    <w:rsid w:val="001A0D49"/>
    <w:rsid w:val="001A54D9"/>
    <w:rsid w:val="001A5D0E"/>
    <w:rsid w:val="001A638E"/>
    <w:rsid w:val="001B7E51"/>
    <w:rsid w:val="001C46AD"/>
    <w:rsid w:val="001C5415"/>
    <w:rsid w:val="001C652F"/>
    <w:rsid w:val="001D0FA3"/>
    <w:rsid w:val="001D261C"/>
    <w:rsid w:val="001D5E39"/>
    <w:rsid w:val="001E57D4"/>
    <w:rsid w:val="001E67A5"/>
    <w:rsid w:val="001E78EB"/>
    <w:rsid w:val="001F7E3C"/>
    <w:rsid w:val="002022EA"/>
    <w:rsid w:val="00205881"/>
    <w:rsid w:val="002112B4"/>
    <w:rsid w:val="00221C6E"/>
    <w:rsid w:val="0022431B"/>
    <w:rsid w:val="002249CC"/>
    <w:rsid w:val="00236B53"/>
    <w:rsid w:val="002470EE"/>
    <w:rsid w:val="002535BB"/>
    <w:rsid w:val="00254D5E"/>
    <w:rsid w:val="00265927"/>
    <w:rsid w:val="00281224"/>
    <w:rsid w:val="002913CB"/>
    <w:rsid w:val="00296635"/>
    <w:rsid w:val="002A5A4A"/>
    <w:rsid w:val="002B43B5"/>
    <w:rsid w:val="002C041D"/>
    <w:rsid w:val="002D160E"/>
    <w:rsid w:val="002D6E33"/>
    <w:rsid w:val="002D74A5"/>
    <w:rsid w:val="002D789E"/>
    <w:rsid w:val="002E24E4"/>
    <w:rsid w:val="00304B95"/>
    <w:rsid w:val="0032182F"/>
    <w:rsid w:val="0032284C"/>
    <w:rsid w:val="003249D5"/>
    <w:rsid w:val="00327B93"/>
    <w:rsid w:val="003335D6"/>
    <w:rsid w:val="0034592A"/>
    <w:rsid w:val="00347E2F"/>
    <w:rsid w:val="00361AAB"/>
    <w:rsid w:val="00362A53"/>
    <w:rsid w:val="00375126"/>
    <w:rsid w:val="0037747B"/>
    <w:rsid w:val="00390B74"/>
    <w:rsid w:val="00392BDA"/>
    <w:rsid w:val="003939F3"/>
    <w:rsid w:val="00396762"/>
    <w:rsid w:val="00397EB5"/>
    <w:rsid w:val="003A474B"/>
    <w:rsid w:val="003B4075"/>
    <w:rsid w:val="003B448B"/>
    <w:rsid w:val="003C45F3"/>
    <w:rsid w:val="003D47EF"/>
    <w:rsid w:val="003E14F3"/>
    <w:rsid w:val="004060FE"/>
    <w:rsid w:val="004225DA"/>
    <w:rsid w:val="00425B92"/>
    <w:rsid w:val="004455AA"/>
    <w:rsid w:val="004463A5"/>
    <w:rsid w:val="00457D0F"/>
    <w:rsid w:val="00476020"/>
    <w:rsid w:val="004921DB"/>
    <w:rsid w:val="004A1DB4"/>
    <w:rsid w:val="004A7005"/>
    <w:rsid w:val="004B4733"/>
    <w:rsid w:val="004C2117"/>
    <w:rsid w:val="004C7A69"/>
    <w:rsid w:val="004D116C"/>
    <w:rsid w:val="004D1DEB"/>
    <w:rsid w:val="004D2717"/>
    <w:rsid w:val="004D72B6"/>
    <w:rsid w:val="004F2A69"/>
    <w:rsid w:val="004F41B0"/>
    <w:rsid w:val="004F585B"/>
    <w:rsid w:val="004F78A3"/>
    <w:rsid w:val="005031A5"/>
    <w:rsid w:val="00506DF2"/>
    <w:rsid w:val="00516A2C"/>
    <w:rsid w:val="005738FA"/>
    <w:rsid w:val="00574DB8"/>
    <w:rsid w:val="00577127"/>
    <w:rsid w:val="00587CB7"/>
    <w:rsid w:val="0059388D"/>
    <w:rsid w:val="005A382B"/>
    <w:rsid w:val="005C2334"/>
    <w:rsid w:val="005D062E"/>
    <w:rsid w:val="005F0800"/>
    <w:rsid w:val="005F40F3"/>
    <w:rsid w:val="005F6FBE"/>
    <w:rsid w:val="005F7AEA"/>
    <w:rsid w:val="00603265"/>
    <w:rsid w:val="00610CF2"/>
    <w:rsid w:val="00622F9F"/>
    <w:rsid w:val="006305C0"/>
    <w:rsid w:val="006308AD"/>
    <w:rsid w:val="0063342D"/>
    <w:rsid w:val="006412EA"/>
    <w:rsid w:val="0067488F"/>
    <w:rsid w:val="00683D8E"/>
    <w:rsid w:val="00687E33"/>
    <w:rsid w:val="00694517"/>
    <w:rsid w:val="00696A1D"/>
    <w:rsid w:val="006A2EA5"/>
    <w:rsid w:val="006B7107"/>
    <w:rsid w:val="006C1607"/>
    <w:rsid w:val="006D52A7"/>
    <w:rsid w:val="006D7796"/>
    <w:rsid w:val="006E140C"/>
    <w:rsid w:val="006F0C25"/>
    <w:rsid w:val="00703090"/>
    <w:rsid w:val="00703979"/>
    <w:rsid w:val="00703F32"/>
    <w:rsid w:val="007041B7"/>
    <w:rsid w:val="00720407"/>
    <w:rsid w:val="007213CE"/>
    <w:rsid w:val="00721A3A"/>
    <w:rsid w:val="007228CB"/>
    <w:rsid w:val="00724B2C"/>
    <w:rsid w:val="00734B1A"/>
    <w:rsid w:val="00740D4D"/>
    <w:rsid w:val="007526A9"/>
    <w:rsid w:val="00753567"/>
    <w:rsid w:val="007676CF"/>
    <w:rsid w:val="0078593D"/>
    <w:rsid w:val="007A0956"/>
    <w:rsid w:val="007A3147"/>
    <w:rsid w:val="007A3458"/>
    <w:rsid w:val="007B0A9B"/>
    <w:rsid w:val="00817446"/>
    <w:rsid w:val="00836116"/>
    <w:rsid w:val="00841092"/>
    <w:rsid w:val="00847493"/>
    <w:rsid w:val="0085229A"/>
    <w:rsid w:val="008540EA"/>
    <w:rsid w:val="00856F89"/>
    <w:rsid w:val="008717E9"/>
    <w:rsid w:val="0087403A"/>
    <w:rsid w:val="00876857"/>
    <w:rsid w:val="0088270F"/>
    <w:rsid w:val="0088486C"/>
    <w:rsid w:val="0089161F"/>
    <w:rsid w:val="0089372D"/>
    <w:rsid w:val="008A3F06"/>
    <w:rsid w:val="008A7DE7"/>
    <w:rsid w:val="008C0F02"/>
    <w:rsid w:val="008C7885"/>
    <w:rsid w:val="008D047A"/>
    <w:rsid w:val="008D5461"/>
    <w:rsid w:val="008D7396"/>
    <w:rsid w:val="008E1BE0"/>
    <w:rsid w:val="008F1D7C"/>
    <w:rsid w:val="008F28A0"/>
    <w:rsid w:val="008F3943"/>
    <w:rsid w:val="008F6C35"/>
    <w:rsid w:val="00911B30"/>
    <w:rsid w:val="0091334E"/>
    <w:rsid w:val="0091348B"/>
    <w:rsid w:val="009372D2"/>
    <w:rsid w:val="00937E9C"/>
    <w:rsid w:val="00941DE5"/>
    <w:rsid w:val="00945279"/>
    <w:rsid w:val="009452A8"/>
    <w:rsid w:val="009556EB"/>
    <w:rsid w:val="00961C38"/>
    <w:rsid w:val="0096346A"/>
    <w:rsid w:val="0096534D"/>
    <w:rsid w:val="009776F7"/>
    <w:rsid w:val="009811B7"/>
    <w:rsid w:val="00997914"/>
    <w:rsid w:val="009A35EE"/>
    <w:rsid w:val="009C28BF"/>
    <w:rsid w:val="009C612E"/>
    <w:rsid w:val="00A11FAE"/>
    <w:rsid w:val="00A126F2"/>
    <w:rsid w:val="00A12D0A"/>
    <w:rsid w:val="00A22B4D"/>
    <w:rsid w:val="00A26C0B"/>
    <w:rsid w:val="00A30BA2"/>
    <w:rsid w:val="00A32D60"/>
    <w:rsid w:val="00A3411E"/>
    <w:rsid w:val="00A52A36"/>
    <w:rsid w:val="00A607CB"/>
    <w:rsid w:val="00A62AC8"/>
    <w:rsid w:val="00A64060"/>
    <w:rsid w:val="00A70C42"/>
    <w:rsid w:val="00A82BDF"/>
    <w:rsid w:val="00A8452F"/>
    <w:rsid w:val="00A93C92"/>
    <w:rsid w:val="00A96A56"/>
    <w:rsid w:val="00A96F5C"/>
    <w:rsid w:val="00AB4329"/>
    <w:rsid w:val="00AC1E0B"/>
    <w:rsid w:val="00AD3226"/>
    <w:rsid w:val="00AD54E6"/>
    <w:rsid w:val="00AF1C72"/>
    <w:rsid w:val="00B013FA"/>
    <w:rsid w:val="00B03FE5"/>
    <w:rsid w:val="00B12E75"/>
    <w:rsid w:val="00B23FB4"/>
    <w:rsid w:val="00B25872"/>
    <w:rsid w:val="00B26515"/>
    <w:rsid w:val="00B26BE6"/>
    <w:rsid w:val="00B300E0"/>
    <w:rsid w:val="00B519F6"/>
    <w:rsid w:val="00B54BBC"/>
    <w:rsid w:val="00B551CB"/>
    <w:rsid w:val="00B56C73"/>
    <w:rsid w:val="00B70704"/>
    <w:rsid w:val="00B76804"/>
    <w:rsid w:val="00B827A3"/>
    <w:rsid w:val="00B90423"/>
    <w:rsid w:val="00B9349B"/>
    <w:rsid w:val="00BA1ADB"/>
    <w:rsid w:val="00BA1C48"/>
    <w:rsid w:val="00BA38E4"/>
    <w:rsid w:val="00BB1584"/>
    <w:rsid w:val="00BB2CE5"/>
    <w:rsid w:val="00BC23E9"/>
    <w:rsid w:val="00BD1436"/>
    <w:rsid w:val="00BD2F7D"/>
    <w:rsid w:val="00BD6CAC"/>
    <w:rsid w:val="00BE0912"/>
    <w:rsid w:val="00BE1E23"/>
    <w:rsid w:val="00BE489D"/>
    <w:rsid w:val="00C10D44"/>
    <w:rsid w:val="00C152FD"/>
    <w:rsid w:val="00C20CAF"/>
    <w:rsid w:val="00C43047"/>
    <w:rsid w:val="00C47BBE"/>
    <w:rsid w:val="00C5362C"/>
    <w:rsid w:val="00C56775"/>
    <w:rsid w:val="00C70853"/>
    <w:rsid w:val="00C77E2A"/>
    <w:rsid w:val="00C9745B"/>
    <w:rsid w:val="00CA7B6C"/>
    <w:rsid w:val="00CB37C2"/>
    <w:rsid w:val="00CB6D18"/>
    <w:rsid w:val="00CF49DF"/>
    <w:rsid w:val="00CF522E"/>
    <w:rsid w:val="00CF68DB"/>
    <w:rsid w:val="00D13746"/>
    <w:rsid w:val="00D2169C"/>
    <w:rsid w:val="00D35211"/>
    <w:rsid w:val="00D42017"/>
    <w:rsid w:val="00D4502E"/>
    <w:rsid w:val="00D46B7F"/>
    <w:rsid w:val="00D475DC"/>
    <w:rsid w:val="00D571A1"/>
    <w:rsid w:val="00D61E1C"/>
    <w:rsid w:val="00D70B1B"/>
    <w:rsid w:val="00D77494"/>
    <w:rsid w:val="00D92BF9"/>
    <w:rsid w:val="00D93226"/>
    <w:rsid w:val="00D9749E"/>
    <w:rsid w:val="00DA0448"/>
    <w:rsid w:val="00DA1F96"/>
    <w:rsid w:val="00DB578B"/>
    <w:rsid w:val="00DC33F1"/>
    <w:rsid w:val="00DD3626"/>
    <w:rsid w:val="00DD7A61"/>
    <w:rsid w:val="00DF19DC"/>
    <w:rsid w:val="00DF46FF"/>
    <w:rsid w:val="00E042E0"/>
    <w:rsid w:val="00E138A3"/>
    <w:rsid w:val="00E24CD1"/>
    <w:rsid w:val="00E269E5"/>
    <w:rsid w:val="00E32C57"/>
    <w:rsid w:val="00E37055"/>
    <w:rsid w:val="00E37AD6"/>
    <w:rsid w:val="00E42348"/>
    <w:rsid w:val="00E44245"/>
    <w:rsid w:val="00E45D43"/>
    <w:rsid w:val="00E472E1"/>
    <w:rsid w:val="00E5558C"/>
    <w:rsid w:val="00E5587D"/>
    <w:rsid w:val="00E6211A"/>
    <w:rsid w:val="00E62B23"/>
    <w:rsid w:val="00E653FD"/>
    <w:rsid w:val="00E71983"/>
    <w:rsid w:val="00E74F2B"/>
    <w:rsid w:val="00E81416"/>
    <w:rsid w:val="00E81564"/>
    <w:rsid w:val="00E951E0"/>
    <w:rsid w:val="00E9731D"/>
    <w:rsid w:val="00EA17F8"/>
    <w:rsid w:val="00EA5437"/>
    <w:rsid w:val="00EB3942"/>
    <w:rsid w:val="00EB4DBE"/>
    <w:rsid w:val="00EB763F"/>
    <w:rsid w:val="00EC1C1B"/>
    <w:rsid w:val="00EC49D0"/>
    <w:rsid w:val="00ED720B"/>
    <w:rsid w:val="00EE03D0"/>
    <w:rsid w:val="00EF2106"/>
    <w:rsid w:val="00EF2193"/>
    <w:rsid w:val="00EF502C"/>
    <w:rsid w:val="00F00936"/>
    <w:rsid w:val="00F04B65"/>
    <w:rsid w:val="00F2394D"/>
    <w:rsid w:val="00F25BE6"/>
    <w:rsid w:val="00F30ED7"/>
    <w:rsid w:val="00F32876"/>
    <w:rsid w:val="00F432C6"/>
    <w:rsid w:val="00F4438F"/>
    <w:rsid w:val="00F50A8A"/>
    <w:rsid w:val="00F56E93"/>
    <w:rsid w:val="00F620C1"/>
    <w:rsid w:val="00F67A31"/>
    <w:rsid w:val="00F71EFE"/>
    <w:rsid w:val="00F738D9"/>
    <w:rsid w:val="00F82F01"/>
    <w:rsid w:val="00F92533"/>
    <w:rsid w:val="00F96251"/>
    <w:rsid w:val="00FA377C"/>
    <w:rsid w:val="00FA70AE"/>
    <w:rsid w:val="00FA78D1"/>
    <w:rsid w:val="00FB64F9"/>
    <w:rsid w:val="00FC7C50"/>
    <w:rsid w:val="00FD03A8"/>
    <w:rsid w:val="00FD5171"/>
    <w:rsid w:val="00FD604D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6804"/>
    <w:pPr>
      <w:spacing w:after="100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  <w:style w:type="character" w:customStyle="1" w:styleId="Bodytext2">
    <w:name w:val="Body text (2)_"/>
    <w:link w:val="Bodytext20"/>
    <w:rsid w:val="008E1BE0"/>
    <w:rPr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1BE0"/>
    <w:pPr>
      <w:widowControl w:val="0"/>
      <w:shd w:val="clear" w:color="auto" w:fill="FFFFFF"/>
      <w:spacing w:line="284" w:lineRule="exact"/>
      <w:ind w:hanging="600"/>
      <w:jc w:val="both"/>
    </w:pPr>
    <w:rPr>
      <w:sz w:val="22"/>
    </w:rPr>
  </w:style>
  <w:style w:type="paragraph" w:styleId="affe">
    <w:name w:val="footnote text"/>
    <w:basedOn w:val="a"/>
    <w:link w:val="afff"/>
    <w:uiPriority w:val="99"/>
    <w:semiHidden/>
    <w:unhideWhenUsed/>
    <w:rsid w:val="00123AD1"/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rsid w:val="00123AD1"/>
    <w:rPr>
      <w:sz w:val="20"/>
      <w:szCs w:val="20"/>
    </w:rPr>
  </w:style>
  <w:style w:type="character" w:styleId="afff0">
    <w:name w:val="footnote reference"/>
    <w:basedOn w:val="a0"/>
    <w:uiPriority w:val="99"/>
    <w:semiHidden/>
    <w:unhideWhenUsed/>
    <w:rsid w:val="00123A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6804"/>
    <w:pPr>
      <w:spacing w:after="100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  <w:style w:type="character" w:customStyle="1" w:styleId="Bodytext2">
    <w:name w:val="Body text (2)_"/>
    <w:link w:val="Bodytext20"/>
    <w:rsid w:val="008E1BE0"/>
    <w:rPr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1BE0"/>
    <w:pPr>
      <w:widowControl w:val="0"/>
      <w:shd w:val="clear" w:color="auto" w:fill="FFFFFF"/>
      <w:spacing w:line="284" w:lineRule="exact"/>
      <w:ind w:hanging="600"/>
      <w:jc w:val="both"/>
    </w:pPr>
    <w:rPr>
      <w:sz w:val="22"/>
    </w:rPr>
  </w:style>
  <w:style w:type="paragraph" w:styleId="affe">
    <w:name w:val="footnote text"/>
    <w:basedOn w:val="a"/>
    <w:link w:val="afff"/>
    <w:uiPriority w:val="99"/>
    <w:semiHidden/>
    <w:unhideWhenUsed/>
    <w:rsid w:val="00123AD1"/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rsid w:val="00123AD1"/>
    <w:rPr>
      <w:sz w:val="20"/>
      <w:szCs w:val="20"/>
    </w:rPr>
  </w:style>
  <w:style w:type="character" w:styleId="afff0">
    <w:name w:val="footnote reference"/>
    <w:basedOn w:val="a0"/>
    <w:uiPriority w:val="99"/>
    <w:semiHidden/>
    <w:unhideWhenUsed/>
    <w:rsid w:val="00123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500BE1-A109-49F0-B496-0C8C74B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user</cp:lastModifiedBy>
  <cp:revision>20</cp:revision>
  <cp:lastPrinted>2017-03-22T11:06:00Z</cp:lastPrinted>
  <dcterms:created xsi:type="dcterms:W3CDTF">2017-02-02T11:09:00Z</dcterms:created>
  <dcterms:modified xsi:type="dcterms:W3CDTF">2017-03-27T13:40:00Z</dcterms:modified>
</cp:coreProperties>
</file>